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黔东南州工业学校（黔东南技师学院）计算机应用技术专业教学实训设备采购项目（设立黔东南理工职业学院计算机应用</w:t>
      </w:r>
    </w:p>
    <w:p>
      <w:pPr>
        <w:adjustRightInd w:val="0"/>
        <w:snapToGrid w:val="0"/>
        <w:jc w:val="center"/>
        <w:rPr>
          <w:rFonts w:hint="default" w:ascii="宋体" w:hAnsi="宋体"/>
          <w:sz w:val="24"/>
          <w:szCs w:val="24"/>
          <w:lang w:val="en-US"/>
        </w:rPr>
      </w:pPr>
      <w:r>
        <w:rPr>
          <w:rFonts w:hint="eastAsia" w:ascii="黑体" w:hAnsi="黑体" w:eastAsia="黑体" w:cs="黑体"/>
          <w:sz w:val="32"/>
          <w:szCs w:val="32"/>
          <w:lang w:val="en-US" w:eastAsia="zh-CN"/>
        </w:rPr>
        <w:t>技术专业教学实训设备采购项目）询价清单</w:t>
      </w:r>
      <w:bookmarkStart w:id="0" w:name="_GoBack"/>
      <w:bookmarkEnd w:id="0"/>
    </w:p>
    <w:tbl>
      <w:tblPr>
        <w:tblStyle w:val="10"/>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034"/>
        <w:gridCol w:w="3679"/>
        <w:gridCol w:w="1135"/>
        <w:gridCol w:w="707"/>
        <w:gridCol w:w="706"/>
        <w:gridCol w:w="944"/>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629" w:type="dxa"/>
            <w:noWrap w:val="0"/>
            <w:vAlign w:val="center"/>
          </w:tcPr>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序号</w:t>
            </w:r>
          </w:p>
        </w:tc>
        <w:tc>
          <w:tcPr>
            <w:tcW w:w="1034" w:type="dxa"/>
            <w:noWrap w:val="0"/>
            <w:vAlign w:val="center"/>
          </w:tcPr>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实训室</w:t>
            </w:r>
          </w:p>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名称</w:t>
            </w:r>
          </w:p>
        </w:tc>
        <w:tc>
          <w:tcPr>
            <w:tcW w:w="3679" w:type="dxa"/>
            <w:noWrap w:val="0"/>
            <w:vAlign w:val="center"/>
          </w:tcPr>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135" w:type="dxa"/>
            <w:noWrap w:val="0"/>
            <w:vAlign w:val="center"/>
          </w:tcPr>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技术参数</w:t>
            </w:r>
          </w:p>
        </w:tc>
        <w:tc>
          <w:tcPr>
            <w:tcW w:w="707" w:type="dxa"/>
            <w:noWrap w:val="0"/>
            <w:vAlign w:val="center"/>
          </w:tcPr>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数量</w:t>
            </w:r>
          </w:p>
        </w:tc>
        <w:tc>
          <w:tcPr>
            <w:tcW w:w="706" w:type="dxa"/>
            <w:noWrap w:val="0"/>
            <w:vAlign w:val="center"/>
          </w:tcPr>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单位</w:t>
            </w:r>
          </w:p>
        </w:tc>
        <w:tc>
          <w:tcPr>
            <w:tcW w:w="944" w:type="dxa"/>
            <w:noWrap w:val="0"/>
            <w:vAlign w:val="center"/>
          </w:tcPr>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单价（元）</w:t>
            </w:r>
          </w:p>
        </w:tc>
        <w:tc>
          <w:tcPr>
            <w:tcW w:w="1221" w:type="dxa"/>
            <w:noWrap w:val="0"/>
            <w:vAlign w:val="center"/>
          </w:tcPr>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034" w:type="dxa"/>
            <w:vMerge w:val="restart"/>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bCs/>
                <w:color w:val="auto"/>
                <w:sz w:val="21"/>
                <w:szCs w:val="21"/>
                <w:lang w:val="en-US" w:eastAsia="zh-CN"/>
              </w:rPr>
              <w:t>计算机检测维修与数据恢复实训室</w:t>
            </w:r>
          </w:p>
        </w:tc>
        <w:tc>
          <w:tcPr>
            <w:tcW w:w="3679" w:type="dxa"/>
            <w:noWrap w:val="0"/>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sz w:val="21"/>
                <w:szCs w:val="21"/>
              </w:rPr>
              <w:t>智能检测平台中心管理系统V2.0</w:t>
            </w:r>
          </w:p>
        </w:tc>
        <w:tc>
          <w:tcPr>
            <w:tcW w:w="1135" w:type="dxa"/>
            <w:vMerge w:val="restart"/>
            <w:noWrap w:val="0"/>
            <w:vAlign w:val="center"/>
          </w:tcPr>
          <w:p>
            <w:pPr>
              <w:adjustRightInd w:val="0"/>
              <w:snapToGrid w:val="0"/>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bCs/>
                <w:color w:val="auto"/>
                <w:sz w:val="21"/>
                <w:szCs w:val="21"/>
              </w:rPr>
              <w:t>详见附件</w:t>
            </w:r>
            <w:r>
              <w:rPr>
                <w:rFonts w:hint="eastAsia" w:ascii="宋体" w:hAnsi="宋体" w:cs="宋体"/>
                <w:bCs/>
                <w:color w:val="auto"/>
                <w:sz w:val="21"/>
                <w:szCs w:val="21"/>
                <w:lang w:val="en-US" w:eastAsia="zh-CN"/>
              </w:rPr>
              <w:t>一</w:t>
            </w: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套</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智能检测软件V2.0</w:t>
            </w:r>
          </w:p>
        </w:tc>
        <w:tc>
          <w:tcPr>
            <w:tcW w:w="1135" w:type="dxa"/>
            <w:vMerge w:val="continue"/>
            <w:noWrap/>
            <w:vAlign w:val="center"/>
          </w:tcPr>
          <w:p>
            <w:pPr>
              <w:spacing w:line="300" w:lineRule="exact"/>
              <w:jc w:val="center"/>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套</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智能检测云平台</w:t>
            </w:r>
          </w:p>
        </w:tc>
        <w:tc>
          <w:tcPr>
            <w:tcW w:w="1135" w:type="dxa"/>
            <w:vMerge w:val="continue"/>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套</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数据恢复平台</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套</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计算机系列电路功能板实训套件</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套</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工具箱</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套</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7</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维修工作台</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套</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8</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 xml:space="preserve">热风焊台 </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个</w:t>
            </w:r>
          </w:p>
        </w:tc>
        <w:tc>
          <w:tcPr>
            <w:tcW w:w="944" w:type="dxa"/>
            <w:noWrap/>
            <w:vAlign w:val="center"/>
          </w:tcPr>
          <w:p>
            <w:pPr>
              <w:adjustRightInd w:val="0"/>
              <w:snapToGrid w:val="0"/>
              <w:spacing w:line="300" w:lineRule="exact"/>
              <w:jc w:val="both"/>
              <w:rPr>
                <w:rFonts w:hint="eastAsia" w:ascii="宋体" w:hAnsi="宋体" w:eastAsia="宋体" w:cs="宋体"/>
                <w:color w:val="auto"/>
                <w:sz w:val="21"/>
                <w:szCs w:val="21"/>
                <w:lang w:val="en-US" w:eastAsia="zh-CN"/>
              </w:rPr>
            </w:pPr>
          </w:p>
        </w:tc>
        <w:tc>
          <w:tcPr>
            <w:tcW w:w="1221" w:type="dxa"/>
            <w:noWrap/>
            <w:vAlign w:val="center"/>
          </w:tcPr>
          <w:p>
            <w:pPr>
              <w:adjustRightInd w:val="0"/>
              <w:snapToGrid w:val="0"/>
              <w:spacing w:line="300" w:lineRule="exact"/>
              <w:jc w:val="both"/>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9</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恒温烙铁</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个</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 xml:space="preserve">万用表 </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个</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color w:val="auto"/>
                <w:sz w:val="21"/>
                <w:szCs w:val="21"/>
              </w:rPr>
            </w:pPr>
          </w:p>
        </w:tc>
        <w:tc>
          <w:tcPr>
            <w:tcW w:w="3679" w:type="dxa"/>
            <w:noWrap w:val="0"/>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放大镜台灯</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个</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1221" w:type="dxa"/>
            <w:noWrap/>
            <w:vAlign w:val="center"/>
          </w:tcPr>
          <w:p>
            <w:pPr>
              <w:adjustRightInd w:val="0"/>
              <w:snapToGrid w:val="0"/>
              <w:spacing w:line="3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477" w:type="dxa"/>
            <w:gridSpan w:val="4"/>
            <w:noWrap w:val="0"/>
            <w:vAlign w:val="center"/>
          </w:tcPr>
          <w:p>
            <w:pPr>
              <w:adjustRightInd w:val="0"/>
              <w:snapToGrid w:val="0"/>
              <w:spacing w:line="3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合计</w:t>
            </w:r>
          </w:p>
        </w:tc>
        <w:tc>
          <w:tcPr>
            <w:tcW w:w="707" w:type="dxa"/>
            <w:noWrap w:val="0"/>
            <w:vAlign w:val="center"/>
          </w:tcPr>
          <w:p>
            <w:pPr>
              <w:adjustRightInd w:val="0"/>
              <w:snapToGrid w:val="0"/>
              <w:spacing w:line="300" w:lineRule="exact"/>
              <w:jc w:val="center"/>
              <w:rPr>
                <w:rFonts w:hint="eastAsia" w:ascii="宋体" w:hAnsi="宋体" w:eastAsia="宋体" w:cs="宋体"/>
                <w:b/>
                <w:color w:val="auto"/>
                <w:sz w:val="24"/>
                <w:szCs w:val="24"/>
              </w:rPr>
            </w:pPr>
          </w:p>
        </w:tc>
        <w:tc>
          <w:tcPr>
            <w:tcW w:w="706" w:type="dxa"/>
            <w:noWrap/>
            <w:vAlign w:val="center"/>
          </w:tcPr>
          <w:p>
            <w:pPr>
              <w:adjustRightInd w:val="0"/>
              <w:snapToGrid w:val="0"/>
              <w:spacing w:line="300" w:lineRule="exact"/>
              <w:jc w:val="center"/>
              <w:rPr>
                <w:rFonts w:hint="eastAsia" w:ascii="宋体" w:hAnsi="宋体" w:eastAsia="宋体" w:cs="宋体"/>
                <w:b/>
                <w:color w:val="auto"/>
                <w:sz w:val="24"/>
                <w:szCs w:val="24"/>
              </w:rPr>
            </w:pPr>
          </w:p>
        </w:tc>
        <w:tc>
          <w:tcPr>
            <w:tcW w:w="944" w:type="dxa"/>
            <w:noWrap/>
            <w:vAlign w:val="center"/>
          </w:tcPr>
          <w:p>
            <w:pPr>
              <w:adjustRightInd w:val="0"/>
              <w:snapToGrid w:val="0"/>
              <w:spacing w:line="300" w:lineRule="exact"/>
              <w:jc w:val="center"/>
              <w:rPr>
                <w:rFonts w:hint="eastAsia" w:ascii="宋体" w:hAnsi="宋体" w:eastAsia="宋体" w:cs="宋体"/>
                <w:b/>
                <w:color w:val="auto"/>
                <w:sz w:val="24"/>
                <w:szCs w:val="24"/>
              </w:rPr>
            </w:pPr>
          </w:p>
        </w:tc>
        <w:tc>
          <w:tcPr>
            <w:tcW w:w="1221" w:type="dxa"/>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034" w:type="dxa"/>
            <w:vMerge w:val="restart"/>
            <w:noWrap w:val="0"/>
            <w:vAlign w:val="center"/>
          </w:tcPr>
          <w:p>
            <w:pPr>
              <w:adjustRightInd w:val="0"/>
              <w:snapToGrid w:val="0"/>
              <w:spacing w:line="300" w:lineRule="exact"/>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软件应用</w:t>
            </w:r>
            <w:r>
              <w:rPr>
                <w:rFonts w:hint="eastAsia" w:ascii="宋体" w:hAnsi="宋体" w:eastAsia="宋体" w:cs="宋体"/>
                <w:bCs/>
                <w:color w:val="auto"/>
                <w:sz w:val="21"/>
                <w:szCs w:val="21"/>
              </w:rPr>
              <w:t>实训室</w:t>
            </w:r>
          </w:p>
        </w:tc>
        <w:tc>
          <w:tcPr>
            <w:tcW w:w="3679"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台式</w:t>
            </w:r>
          </w:p>
          <w:p>
            <w:pPr>
              <w:adjustRightInd w:val="0"/>
              <w:snapToGrid w:val="0"/>
              <w:spacing w:line="300" w:lineRule="exact"/>
              <w:jc w:val="center"/>
              <w:rPr>
                <w:rFonts w:hint="eastAsia" w:ascii="宋体" w:hAnsi="宋体" w:eastAsia="宋体" w:cs="宋体"/>
                <w:bCs/>
                <w:color w:val="auto"/>
                <w:sz w:val="21"/>
                <w:szCs w:val="21"/>
              </w:rPr>
            </w:pPr>
            <w:r>
              <w:rPr>
                <w:rFonts w:hint="eastAsia" w:ascii="宋体" w:hAnsi="宋体" w:eastAsia="宋体" w:cs="宋体"/>
                <w:i w:val="0"/>
                <w:iCs w:val="0"/>
                <w:color w:val="auto"/>
                <w:kern w:val="0"/>
                <w:sz w:val="21"/>
                <w:szCs w:val="21"/>
                <w:u w:val="none"/>
                <w:lang w:val="en-US" w:eastAsia="zh-CN" w:bidi="ar"/>
              </w:rPr>
              <w:t>计算机</w:t>
            </w:r>
          </w:p>
        </w:tc>
        <w:tc>
          <w:tcPr>
            <w:tcW w:w="1135" w:type="dxa"/>
            <w:vMerge w:val="restart"/>
            <w:noWrap/>
            <w:vAlign w:val="center"/>
          </w:tcPr>
          <w:p>
            <w:pPr>
              <w:adjustRightInd w:val="0"/>
              <w:snapToGrid w:val="0"/>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bCs/>
                <w:color w:val="auto"/>
                <w:sz w:val="21"/>
                <w:szCs w:val="21"/>
              </w:rPr>
              <w:t>详见附件</w:t>
            </w:r>
            <w:r>
              <w:rPr>
                <w:rFonts w:hint="eastAsia" w:ascii="宋体" w:hAnsi="宋体" w:cs="宋体"/>
                <w:bCs/>
                <w:color w:val="auto"/>
                <w:sz w:val="21"/>
                <w:szCs w:val="21"/>
                <w:lang w:val="en-US" w:eastAsia="zh-CN"/>
              </w:rPr>
              <w:t>二</w:t>
            </w: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417</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p>
        </w:tc>
        <w:tc>
          <w:tcPr>
            <w:tcW w:w="944" w:type="dxa"/>
            <w:noWrap/>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p>
        </w:tc>
        <w:tc>
          <w:tcPr>
            <w:tcW w:w="1221" w:type="dxa"/>
            <w:noWrap/>
            <w:vAlign w:val="center"/>
          </w:tcPr>
          <w:p>
            <w:pPr>
              <w:keepNext w:val="0"/>
              <w:keepLines w:val="0"/>
              <w:widowControl/>
              <w:suppressLineNumbers w:val="0"/>
              <w:jc w:val="center"/>
              <w:textAlignment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bCs/>
                <w:color w:val="auto"/>
                <w:sz w:val="21"/>
                <w:szCs w:val="21"/>
              </w:rPr>
            </w:pPr>
          </w:p>
        </w:tc>
        <w:tc>
          <w:tcPr>
            <w:tcW w:w="3679" w:type="dxa"/>
            <w:noWrap w:val="0"/>
            <w:vAlign w:val="center"/>
          </w:tcPr>
          <w:p>
            <w:pPr>
              <w:adjustRightInd w:val="0"/>
              <w:snapToGrid w:val="0"/>
              <w:spacing w:line="300" w:lineRule="exact"/>
              <w:jc w:val="center"/>
              <w:rPr>
                <w:rFonts w:hint="eastAsia" w:ascii="宋体" w:hAnsi="宋体" w:eastAsia="宋体" w:cs="宋体"/>
                <w:bCs/>
                <w:color w:val="auto"/>
                <w:sz w:val="21"/>
                <w:szCs w:val="21"/>
              </w:rPr>
            </w:pPr>
            <w:r>
              <w:rPr>
                <w:rFonts w:hint="eastAsia" w:ascii="宋体" w:hAnsi="宋体" w:eastAsia="宋体" w:cs="宋体"/>
                <w:i w:val="0"/>
                <w:iCs w:val="0"/>
                <w:color w:val="auto"/>
                <w:kern w:val="0"/>
                <w:sz w:val="21"/>
                <w:szCs w:val="21"/>
                <w:u w:val="none"/>
                <w:lang w:val="en-US" w:eastAsia="zh-CN" w:bidi="ar"/>
              </w:rPr>
              <w:t>2人型电脑桌</w:t>
            </w:r>
          </w:p>
        </w:tc>
        <w:tc>
          <w:tcPr>
            <w:tcW w:w="1135" w:type="dxa"/>
            <w:vMerge w:val="continue"/>
            <w:noWrap/>
            <w:vAlign w:val="center"/>
          </w:tcPr>
          <w:p>
            <w:pPr>
              <w:spacing w:line="300" w:lineRule="exact"/>
              <w:jc w:val="center"/>
              <w:rPr>
                <w:rFonts w:hint="eastAsia" w:ascii="宋体" w:hAnsi="宋体" w:eastAsia="宋体" w:cs="宋体"/>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212</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套</w:t>
            </w:r>
          </w:p>
        </w:tc>
        <w:tc>
          <w:tcPr>
            <w:tcW w:w="944" w:type="dxa"/>
            <w:noWrap/>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p>
        </w:tc>
        <w:tc>
          <w:tcPr>
            <w:tcW w:w="1221" w:type="dxa"/>
            <w:noWrap/>
            <w:vAlign w:val="center"/>
          </w:tcPr>
          <w:p>
            <w:pPr>
              <w:keepNext w:val="0"/>
              <w:keepLines w:val="0"/>
              <w:widowControl/>
              <w:suppressLineNumbers w:val="0"/>
              <w:jc w:val="both"/>
              <w:textAlignment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bCs/>
                <w:color w:val="auto"/>
                <w:sz w:val="21"/>
                <w:szCs w:val="21"/>
              </w:rPr>
            </w:pPr>
          </w:p>
        </w:tc>
        <w:tc>
          <w:tcPr>
            <w:tcW w:w="3679" w:type="dxa"/>
            <w:noWrap w:val="0"/>
            <w:vAlign w:val="center"/>
          </w:tcPr>
          <w:p>
            <w:pPr>
              <w:adjustRightInd w:val="0"/>
              <w:snapToGrid w:val="0"/>
              <w:spacing w:line="300" w:lineRule="exact"/>
              <w:jc w:val="center"/>
              <w:rPr>
                <w:rFonts w:hint="eastAsia" w:ascii="宋体" w:hAnsi="宋体" w:eastAsia="宋体" w:cs="宋体"/>
                <w:bCs/>
                <w:color w:val="auto"/>
                <w:sz w:val="21"/>
                <w:szCs w:val="21"/>
              </w:rPr>
            </w:pPr>
            <w:r>
              <w:rPr>
                <w:rFonts w:hint="eastAsia" w:ascii="宋体" w:hAnsi="宋体" w:eastAsia="宋体" w:cs="宋体"/>
                <w:i w:val="0"/>
                <w:iCs w:val="0"/>
                <w:color w:val="auto"/>
                <w:kern w:val="0"/>
                <w:sz w:val="21"/>
                <w:szCs w:val="21"/>
                <w:u w:val="none"/>
                <w:lang w:val="en-US" w:eastAsia="zh-CN" w:bidi="ar"/>
              </w:rPr>
              <w:t>施工布线</w:t>
            </w:r>
          </w:p>
        </w:tc>
        <w:tc>
          <w:tcPr>
            <w:tcW w:w="1135" w:type="dxa"/>
            <w:vMerge w:val="continue"/>
            <w:noWrap/>
            <w:vAlign w:val="center"/>
          </w:tcPr>
          <w:p>
            <w:pPr>
              <w:spacing w:line="300" w:lineRule="exact"/>
              <w:jc w:val="center"/>
              <w:rPr>
                <w:rFonts w:hint="eastAsia" w:ascii="宋体" w:hAnsi="宋体" w:eastAsia="宋体" w:cs="宋体"/>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rPr>
            </w:pPr>
            <w:r>
              <w:rPr>
                <w:rFonts w:hint="eastAsia" w:ascii="宋体" w:hAnsi="宋体" w:eastAsia="宋体" w:cs="宋体"/>
                <w:i w:val="0"/>
                <w:iCs w:val="0"/>
                <w:color w:val="auto"/>
                <w:kern w:val="0"/>
                <w:sz w:val="21"/>
                <w:szCs w:val="21"/>
                <w:u w:val="none"/>
                <w:lang w:val="en-US" w:eastAsia="zh-CN" w:bidi="ar"/>
              </w:rPr>
              <w:t>7</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点</w:t>
            </w:r>
          </w:p>
        </w:tc>
        <w:tc>
          <w:tcPr>
            <w:tcW w:w="944" w:type="dxa"/>
            <w:noWrap/>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p>
        </w:tc>
        <w:tc>
          <w:tcPr>
            <w:tcW w:w="1221" w:type="dxa"/>
            <w:noWrap/>
            <w:vAlign w:val="center"/>
          </w:tcPr>
          <w:p>
            <w:pPr>
              <w:keepNext w:val="0"/>
              <w:keepLines w:val="0"/>
              <w:widowControl/>
              <w:suppressLineNumbers w:val="0"/>
              <w:jc w:val="both"/>
              <w:textAlignment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bCs/>
                <w:color w:val="auto"/>
                <w:sz w:val="21"/>
                <w:szCs w:val="21"/>
              </w:rPr>
            </w:pPr>
          </w:p>
        </w:tc>
        <w:tc>
          <w:tcPr>
            <w:tcW w:w="3679" w:type="dxa"/>
            <w:noWrap w:val="0"/>
            <w:vAlign w:val="center"/>
          </w:tcPr>
          <w:p>
            <w:pPr>
              <w:adjustRightInd w:val="0"/>
              <w:snapToGrid w:val="0"/>
              <w:spacing w:line="300" w:lineRule="exact"/>
              <w:jc w:val="center"/>
              <w:rPr>
                <w:rFonts w:hint="eastAsia" w:ascii="宋体" w:hAnsi="宋体" w:eastAsia="宋体" w:cs="宋体"/>
                <w:bCs/>
                <w:color w:val="auto"/>
                <w:sz w:val="21"/>
                <w:szCs w:val="21"/>
              </w:rPr>
            </w:pPr>
            <w:r>
              <w:rPr>
                <w:rFonts w:hint="eastAsia" w:ascii="宋体" w:hAnsi="宋体" w:eastAsia="宋体" w:cs="宋体"/>
                <w:color w:val="auto"/>
                <w:sz w:val="21"/>
                <w:szCs w:val="21"/>
              </w:rPr>
              <w:t>手绘板</w:t>
            </w:r>
          </w:p>
        </w:tc>
        <w:tc>
          <w:tcPr>
            <w:tcW w:w="1135" w:type="dxa"/>
            <w:vMerge w:val="continue"/>
            <w:noWrap/>
            <w:vAlign w:val="center"/>
          </w:tcPr>
          <w:p>
            <w:pPr>
              <w:adjustRightInd w:val="0"/>
              <w:snapToGrid w:val="0"/>
              <w:spacing w:line="300" w:lineRule="exact"/>
              <w:jc w:val="center"/>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122</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台</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p>
        </w:tc>
        <w:tc>
          <w:tcPr>
            <w:tcW w:w="1221" w:type="dxa"/>
            <w:noWrap/>
            <w:vAlign w:val="center"/>
          </w:tcPr>
          <w:p>
            <w:pPr>
              <w:keepNext w:val="0"/>
              <w:keepLines w:val="0"/>
              <w:widowControl/>
              <w:suppressLineNumbers w:val="0"/>
              <w:jc w:val="center"/>
              <w:textAlignment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bCs/>
                <w:color w:val="auto"/>
                <w:sz w:val="21"/>
                <w:szCs w:val="21"/>
              </w:rPr>
            </w:pPr>
          </w:p>
        </w:tc>
        <w:tc>
          <w:tcPr>
            <w:tcW w:w="3679" w:type="dxa"/>
            <w:noWrap w:val="0"/>
            <w:vAlign w:val="center"/>
          </w:tcPr>
          <w:p>
            <w:pPr>
              <w:adjustRightInd w:val="0"/>
              <w:snapToGrid w:val="0"/>
              <w:spacing w:line="300" w:lineRule="exact"/>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独立显卡</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122</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944" w:type="dxa"/>
            <w:noWrap/>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p>
        </w:tc>
        <w:tc>
          <w:tcPr>
            <w:tcW w:w="1221" w:type="dxa"/>
            <w:noWrap/>
            <w:vAlign w:val="center"/>
          </w:tcPr>
          <w:p>
            <w:pPr>
              <w:keepNext w:val="0"/>
              <w:keepLines w:val="0"/>
              <w:widowControl/>
              <w:suppressLineNumbers w:val="0"/>
              <w:jc w:val="center"/>
              <w:textAlignment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29" w:type="dxa"/>
            <w:noWrap w:val="0"/>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1034" w:type="dxa"/>
            <w:vMerge w:val="continue"/>
            <w:noWrap w:val="0"/>
            <w:vAlign w:val="center"/>
          </w:tcPr>
          <w:p>
            <w:pPr>
              <w:adjustRightInd w:val="0"/>
              <w:snapToGrid w:val="0"/>
              <w:spacing w:line="300" w:lineRule="exact"/>
              <w:jc w:val="center"/>
              <w:rPr>
                <w:rFonts w:hint="eastAsia" w:ascii="宋体" w:hAnsi="宋体" w:eastAsia="宋体" w:cs="宋体"/>
                <w:bCs/>
                <w:color w:val="auto"/>
                <w:sz w:val="21"/>
                <w:szCs w:val="21"/>
              </w:rPr>
            </w:pPr>
          </w:p>
        </w:tc>
        <w:tc>
          <w:tcPr>
            <w:tcW w:w="3679" w:type="dxa"/>
            <w:noWrap w:val="0"/>
            <w:vAlign w:val="center"/>
          </w:tcPr>
          <w:p>
            <w:pPr>
              <w:adjustRightInd w:val="0"/>
              <w:snapToGrid w:val="0"/>
              <w:spacing w:line="300" w:lineRule="exact"/>
              <w:jc w:val="center"/>
              <w:rPr>
                <w:rFonts w:hint="default" w:ascii="宋体" w:hAnsi="宋体" w:eastAsia="宋体" w:cs="宋体"/>
                <w:bCs/>
                <w:color w:val="auto"/>
                <w:sz w:val="21"/>
                <w:szCs w:val="21"/>
                <w:lang w:val="en-US" w:eastAsia="zh-CN"/>
              </w:rPr>
            </w:pPr>
            <w:r>
              <w:rPr>
                <w:rFonts w:hint="eastAsia" w:ascii="宋体" w:hAnsi="宋体" w:cs="宋体"/>
                <w:color w:val="auto"/>
                <w:sz w:val="21"/>
                <w:szCs w:val="21"/>
                <w:lang w:val="en-US" w:eastAsia="zh-CN"/>
              </w:rPr>
              <w:t>航拍无人机套装</w:t>
            </w:r>
          </w:p>
        </w:tc>
        <w:tc>
          <w:tcPr>
            <w:tcW w:w="1135" w:type="dxa"/>
            <w:vMerge w:val="continue"/>
            <w:noWrap/>
            <w:vAlign w:val="center"/>
          </w:tcPr>
          <w:p>
            <w:pPr>
              <w:adjustRightInd w:val="0"/>
              <w:snapToGrid w:val="0"/>
              <w:spacing w:line="300" w:lineRule="exact"/>
              <w:rPr>
                <w:rFonts w:hint="eastAsia" w:ascii="宋体" w:hAnsi="宋体" w:eastAsia="宋体" w:cs="宋体"/>
                <w:color w:val="auto"/>
                <w:sz w:val="21"/>
                <w:szCs w:val="21"/>
              </w:rPr>
            </w:pPr>
          </w:p>
        </w:tc>
        <w:tc>
          <w:tcPr>
            <w:tcW w:w="707" w:type="dxa"/>
            <w:noWrap w:val="0"/>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1</w:t>
            </w:r>
          </w:p>
        </w:tc>
        <w:tc>
          <w:tcPr>
            <w:tcW w:w="706" w:type="dxa"/>
            <w:noWrap/>
            <w:vAlign w:val="center"/>
          </w:tcPr>
          <w:p>
            <w:pPr>
              <w:adjustRightInd w:val="0"/>
              <w:snapToGrid w:val="0"/>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套</w:t>
            </w:r>
          </w:p>
        </w:tc>
        <w:tc>
          <w:tcPr>
            <w:tcW w:w="944" w:type="dxa"/>
            <w:noWrap/>
            <w:vAlign w:val="center"/>
          </w:tcPr>
          <w:p>
            <w:pPr>
              <w:adjustRightInd w:val="0"/>
              <w:snapToGrid w:val="0"/>
              <w:spacing w:line="300" w:lineRule="exact"/>
              <w:jc w:val="center"/>
              <w:rPr>
                <w:rFonts w:hint="default" w:ascii="宋体" w:hAnsi="宋体" w:eastAsia="宋体" w:cs="宋体"/>
                <w:color w:val="auto"/>
                <w:sz w:val="21"/>
                <w:szCs w:val="21"/>
                <w:lang w:val="en-US" w:eastAsia="zh-CN"/>
              </w:rPr>
            </w:pPr>
          </w:p>
        </w:tc>
        <w:tc>
          <w:tcPr>
            <w:tcW w:w="1221" w:type="dxa"/>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477" w:type="dxa"/>
            <w:gridSpan w:val="4"/>
            <w:noWrap w:val="0"/>
            <w:vAlign w:val="center"/>
          </w:tcPr>
          <w:p>
            <w:pPr>
              <w:adjustRightInd w:val="0"/>
              <w:snapToGrid w:val="0"/>
              <w:spacing w:line="3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合计</w:t>
            </w:r>
          </w:p>
        </w:tc>
        <w:tc>
          <w:tcPr>
            <w:tcW w:w="707" w:type="dxa"/>
            <w:noWrap w:val="0"/>
            <w:vAlign w:val="center"/>
          </w:tcPr>
          <w:p>
            <w:pPr>
              <w:adjustRightInd w:val="0"/>
              <w:snapToGrid w:val="0"/>
              <w:spacing w:line="300" w:lineRule="exact"/>
              <w:jc w:val="center"/>
              <w:rPr>
                <w:rFonts w:hint="eastAsia" w:ascii="宋体" w:hAnsi="宋体" w:eastAsia="宋体" w:cs="宋体"/>
                <w:b/>
                <w:color w:val="auto"/>
                <w:sz w:val="24"/>
                <w:szCs w:val="24"/>
              </w:rPr>
            </w:pPr>
          </w:p>
        </w:tc>
        <w:tc>
          <w:tcPr>
            <w:tcW w:w="706" w:type="dxa"/>
            <w:noWrap/>
            <w:vAlign w:val="center"/>
          </w:tcPr>
          <w:p>
            <w:pPr>
              <w:adjustRightInd w:val="0"/>
              <w:snapToGrid w:val="0"/>
              <w:spacing w:line="300" w:lineRule="exact"/>
              <w:jc w:val="center"/>
              <w:rPr>
                <w:rFonts w:hint="eastAsia" w:ascii="宋体" w:hAnsi="宋体" w:eastAsia="宋体" w:cs="宋体"/>
                <w:b/>
                <w:color w:val="auto"/>
                <w:sz w:val="24"/>
                <w:szCs w:val="24"/>
              </w:rPr>
            </w:pPr>
          </w:p>
        </w:tc>
        <w:tc>
          <w:tcPr>
            <w:tcW w:w="944" w:type="dxa"/>
            <w:noWrap/>
            <w:vAlign w:val="center"/>
          </w:tcPr>
          <w:p>
            <w:pPr>
              <w:adjustRightInd w:val="0"/>
              <w:snapToGrid w:val="0"/>
              <w:spacing w:line="300" w:lineRule="exact"/>
              <w:jc w:val="center"/>
              <w:rPr>
                <w:rFonts w:hint="eastAsia" w:ascii="宋体" w:hAnsi="宋体" w:eastAsia="宋体" w:cs="宋体"/>
                <w:b/>
                <w:color w:val="auto"/>
                <w:sz w:val="24"/>
                <w:szCs w:val="24"/>
              </w:rPr>
            </w:pPr>
          </w:p>
        </w:tc>
        <w:tc>
          <w:tcPr>
            <w:tcW w:w="122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6477" w:type="dxa"/>
            <w:gridSpan w:val="4"/>
            <w:noWrap w:val="0"/>
            <w:vAlign w:val="center"/>
          </w:tcPr>
          <w:p>
            <w:pPr>
              <w:adjustRightInd w:val="0"/>
              <w:snapToGrid w:val="0"/>
              <w:spacing w:line="3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总计</w:t>
            </w:r>
          </w:p>
        </w:tc>
        <w:tc>
          <w:tcPr>
            <w:tcW w:w="707" w:type="dxa"/>
            <w:noWrap w:val="0"/>
            <w:vAlign w:val="center"/>
          </w:tcPr>
          <w:p>
            <w:pPr>
              <w:adjustRightInd w:val="0"/>
              <w:snapToGrid w:val="0"/>
              <w:spacing w:line="300" w:lineRule="exact"/>
              <w:jc w:val="center"/>
              <w:rPr>
                <w:rFonts w:hint="eastAsia" w:ascii="宋体" w:hAnsi="宋体" w:eastAsia="宋体" w:cs="宋体"/>
                <w:b/>
                <w:color w:val="auto"/>
                <w:sz w:val="24"/>
                <w:szCs w:val="24"/>
              </w:rPr>
            </w:pPr>
          </w:p>
        </w:tc>
        <w:tc>
          <w:tcPr>
            <w:tcW w:w="706" w:type="dxa"/>
            <w:noWrap/>
            <w:vAlign w:val="center"/>
          </w:tcPr>
          <w:p>
            <w:pPr>
              <w:adjustRightInd w:val="0"/>
              <w:snapToGrid w:val="0"/>
              <w:spacing w:line="300" w:lineRule="exact"/>
              <w:jc w:val="center"/>
              <w:rPr>
                <w:rFonts w:hint="eastAsia" w:ascii="宋体" w:hAnsi="宋体" w:eastAsia="宋体" w:cs="宋体"/>
                <w:b/>
                <w:color w:val="auto"/>
                <w:sz w:val="24"/>
                <w:szCs w:val="24"/>
              </w:rPr>
            </w:pPr>
          </w:p>
        </w:tc>
        <w:tc>
          <w:tcPr>
            <w:tcW w:w="944" w:type="dxa"/>
            <w:noWrap/>
            <w:vAlign w:val="center"/>
          </w:tcPr>
          <w:p>
            <w:pPr>
              <w:adjustRightInd w:val="0"/>
              <w:snapToGrid w:val="0"/>
              <w:spacing w:line="300" w:lineRule="exact"/>
              <w:jc w:val="center"/>
              <w:rPr>
                <w:rFonts w:hint="eastAsia" w:ascii="宋体" w:hAnsi="宋体" w:eastAsia="宋体" w:cs="宋体"/>
                <w:b/>
                <w:color w:val="auto"/>
                <w:sz w:val="24"/>
                <w:szCs w:val="24"/>
              </w:rPr>
            </w:pPr>
          </w:p>
        </w:tc>
        <w:tc>
          <w:tcPr>
            <w:tcW w:w="1221" w:type="dxa"/>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p>
        </w:tc>
      </w:tr>
    </w:tbl>
    <w:p>
      <w:pPr>
        <w:adjustRightInd w:val="0"/>
        <w:snapToGrid w:val="0"/>
        <w:rPr>
          <w:rFonts w:ascii="仿宋_GB2312" w:hAnsi="宋体" w:eastAsia="仿宋_GB2312"/>
          <w:b/>
          <w:sz w:val="32"/>
          <w:szCs w:val="32"/>
        </w:rPr>
        <w:sectPr>
          <w:headerReference r:id="rId3" w:type="default"/>
          <w:footerReference r:id="rId4" w:type="default"/>
          <w:pgSz w:w="11906" w:h="16838"/>
          <w:pgMar w:top="1258" w:right="1588" w:bottom="880" w:left="1588" w:header="851" w:footer="992" w:gutter="0"/>
          <w:cols w:space="720" w:num="1"/>
          <w:docGrid w:type="lines" w:linePitch="312" w:charSpace="0"/>
        </w:sectPr>
      </w:pPr>
    </w:p>
    <w:p>
      <w:pPr>
        <w:pStyle w:val="5"/>
        <w:rPr>
          <w:b/>
          <w:bCs/>
          <w:sz w:val="36"/>
          <w:szCs w:val="36"/>
        </w:rPr>
      </w:pPr>
      <w:r>
        <w:rPr>
          <w:rFonts w:hint="eastAsia"/>
          <w:b/>
          <w:bCs/>
          <w:sz w:val="36"/>
          <w:szCs w:val="36"/>
        </w:rPr>
        <w:t>附件</w:t>
      </w:r>
      <w:r>
        <w:rPr>
          <w:rFonts w:hint="eastAsia"/>
          <w:b/>
          <w:bCs/>
          <w:sz w:val="36"/>
          <w:szCs w:val="36"/>
          <w:lang w:val="en-US" w:eastAsia="zh-CN"/>
        </w:rPr>
        <w:t>一</w:t>
      </w:r>
      <w:r>
        <w:rPr>
          <w:rFonts w:hint="eastAsia"/>
          <w:b/>
          <w:bCs/>
          <w:sz w:val="36"/>
          <w:szCs w:val="36"/>
        </w:rPr>
        <w:t>：</w:t>
      </w:r>
      <w:r>
        <w:rPr>
          <w:rFonts w:hint="eastAsia"/>
          <w:b/>
          <w:bCs/>
          <w:sz w:val="36"/>
          <w:szCs w:val="36"/>
          <w:lang w:val="en-US" w:eastAsia="zh-CN"/>
        </w:rPr>
        <w:t>计算机检测维修与数据恢复实训室</w:t>
      </w:r>
    </w:p>
    <w:p>
      <w:pPr>
        <w:pStyle w:val="21"/>
        <w:ind w:firstLine="420"/>
        <w:jc w:val="center"/>
        <w:rPr>
          <w:rFonts w:hint="eastAsia"/>
        </w:rPr>
      </w:pPr>
    </w:p>
    <w:tbl>
      <w:tblPr>
        <w:tblStyle w:val="10"/>
        <w:tblW w:w="14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084"/>
        <w:gridCol w:w="11016"/>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8" w:type="dxa"/>
            <w:shd w:val="clear" w:color="000000" w:fill="C5D9F1"/>
            <w:noWrap w:val="0"/>
            <w:vAlign w:val="center"/>
          </w:tcPr>
          <w:p>
            <w:pPr>
              <w:widowControl/>
              <w:spacing w:line="240" w:lineRule="exact"/>
              <w:jc w:val="center"/>
              <w:rPr>
                <w:rFonts w:ascii="宋体" w:hAnsi="宋体" w:cs="宋体"/>
                <w:b/>
                <w:bCs/>
                <w:color w:val="auto"/>
                <w:kern w:val="0"/>
                <w:szCs w:val="21"/>
              </w:rPr>
            </w:pPr>
            <w:r>
              <w:rPr>
                <w:rFonts w:hint="eastAsia" w:ascii="宋体" w:hAnsi="宋体" w:cs="宋体"/>
                <w:b/>
                <w:bCs/>
                <w:color w:val="auto"/>
                <w:kern w:val="0"/>
                <w:szCs w:val="21"/>
              </w:rPr>
              <w:t>序号</w:t>
            </w:r>
          </w:p>
        </w:tc>
        <w:tc>
          <w:tcPr>
            <w:tcW w:w="1084" w:type="dxa"/>
            <w:shd w:val="clear" w:color="000000" w:fill="C5D9F1"/>
            <w:noWrap w:val="0"/>
            <w:vAlign w:val="center"/>
          </w:tcPr>
          <w:p>
            <w:pPr>
              <w:widowControl/>
              <w:spacing w:line="240" w:lineRule="exact"/>
              <w:jc w:val="center"/>
              <w:rPr>
                <w:rFonts w:ascii="宋体" w:hAnsi="宋体" w:cs="宋体"/>
                <w:b/>
                <w:bCs/>
                <w:color w:val="auto"/>
                <w:kern w:val="0"/>
                <w:szCs w:val="21"/>
              </w:rPr>
            </w:pPr>
            <w:r>
              <w:rPr>
                <w:rFonts w:hint="eastAsia" w:ascii="宋体" w:hAnsi="宋体" w:cs="宋体"/>
                <w:b/>
                <w:bCs/>
                <w:color w:val="auto"/>
                <w:kern w:val="0"/>
                <w:szCs w:val="21"/>
              </w:rPr>
              <w:t>设备名称</w:t>
            </w:r>
          </w:p>
        </w:tc>
        <w:tc>
          <w:tcPr>
            <w:tcW w:w="11016" w:type="dxa"/>
            <w:shd w:val="clear" w:color="000000" w:fill="C5D9F1"/>
            <w:noWrap w:val="0"/>
            <w:vAlign w:val="center"/>
          </w:tcPr>
          <w:p>
            <w:pPr>
              <w:widowControl/>
              <w:spacing w:line="240" w:lineRule="exact"/>
              <w:jc w:val="center"/>
              <w:rPr>
                <w:rFonts w:ascii="宋体" w:hAnsi="宋体" w:cs="宋体"/>
                <w:b/>
                <w:bCs/>
                <w:color w:val="auto"/>
                <w:kern w:val="0"/>
                <w:szCs w:val="21"/>
              </w:rPr>
            </w:pPr>
            <w:r>
              <w:rPr>
                <w:rFonts w:hint="eastAsia" w:ascii="宋体" w:hAnsi="宋体" w:cs="宋体"/>
                <w:b/>
                <w:bCs/>
                <w:color w:val="auto"/>
                <w:kern w:val="0"/>
                <w:szCs w:val="21"/>
              </w:rPr>
              <w:t>主要技术参数(规格)</w:t>
            </w:r>
          </w:p>
        </w:tc>
        <w:tc>
          <w:tcPr>
            <w:tcW w:w="1530" w:type="dxa"/>
            <w:shd w:val="clear" w:color="000000" w:fill="C5D9F1"/>
            <w:noWrap w:val="0"/>
            <w:vAlign w:val="center"/>
          </w:tcPr>
          <w:p>
            <w:pPr>
              <w:widowControl/>
              <w:spacing w:line="240" w:lineRule="exact"/>
              <w:jc w:val="center"/>
              <w:rPr>
                <w:rFonts w:hint="eastAsia" w:ascii="宋体" w:hAnsi="宋体" w:cs="宋体"/>
                <w:b/>
                <w:bCs/>
                <w:color w:val="auto"/>
                <w:kern w:val="0"/>
                <w:szCs w:val="21"/>
              </w:rPr>
            </w:pPr>
            <w:r>
              <w:rPr>
                <w:rFonts w:hint="eastAsia" w:ascii="宋体" w:hAnsi="宋体" w:cs="宋体"/>
                <w:b/>
                <w:bCs/>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748" w:type="dxa"/>
            <w:noWrap/>
            <w:vAlign w:val="center"/>
          </w:tcPr>
          <w:p>
            <w:pPr>
              <w:widowControl/>
              <w:jc w:val="center"/>
              <w:textAlignment w:val="center"/>
              <w:rPr>
                <w:rStyle w:val="24"/>
                <w:rFonts w:ascii="宋体" w:hAnsi="宋体" w:eastAsia="宋体" w:cs="宋体"/>
                <w:color w:val="auto"/>
                <w:sz w:val="21"/>
                <w:szCs w:val="21"/>
                <w:lang w:bidi="ar"/>
              </w:rPr>
            </w:pPr>
            <w:r>
              <w:rPr>
                <w:rStyle w:val="24"/>
                <w:rFonts w:ascii="宋体" w:hAnsi="宋体" w:eastAsia="宋体" w:cs="宋体"/>
                <w:color w:val="auto"/>
                <w:sz w:val="21"/>
                <w:szCs w:val="21"/>
                <w:lang w:bidi="ar"/>
              </w:rPr>
              <w:t>1</w:t>
            </w:r>
          </w:p>
        </w:tc>
        <w:tc>
          <w:tcPr>
            <w:tcW w:w="1084" w:type="dxa"/>
            <w:noWrap/>
            <w:vAlign w:val="center"/>
          </w:tcPr>
          <w:p>
            <w:pPr>
              <w:widowControl/>
              <w:jc w:val="center"/>
              <w:textAlignment w:val="center"/>
              <w:rPr>
                <w:rStyle w:val="24"/>
                <w:rFonts w:ascii="宋体" w:hAnsi="宋体" w:eastAsia="宋体" w:cs="宋体"/>
                <w:color w:val="auto"/>
                <w:sz w:val="21"/>
                <w:szCs w:val="21"/>
                <w:lang w:bidi="ar"/>
              </w:rPr>
            </w:pPr>
            <w:r>
              <w:rPr>
                <w:rFonts w:hint="eastAsia" w:ascii="宋体" w:hAnsi="宋体" w:cs="宋体"/>
                <w:color w:val="auto"/>
                <w:szCs w:val="21"/>
              </w:rPr>
              <w:t>智能检测平台中心管理系统V2.0</w:t>
            </w:r>
          </w:p>
        </w:tc>
        <w:tc>
          <w:tcPr>
            <w:tcW w:w="11016" w:type="dxa"/>
            <w:noWrap w:val="0"/>
            <w:vAlign w:val="center"/>
          </w:tcPr>
          <w:p>
            <w:pPr>
              <w:snapToGrid w:val="0"/>
              <w:spacing w:line="400" w:lineRule="exact"/>
              <w:jc w:val="left"/>
              <w:rPr>
                <w:rFonts w:hint="eastAsia"/>
                <w:color w:val="auto"/>
              </w:rPr>
            </w:pPr>
            <w:r>
              <w:rPr>
                <w:rFonts w:hint="eastAsia"/>
                <w:color w:val="auto"/>
              </w:rPr>
              <w:t>1、采用METRO风格界面，扁平化导航设计；</w:t>
            </w:r>
          </w:p>
          <w:p>
            <w:pPr>
              <w:snapToGrid w:val="0"/>
              <w:spacing w:line="400" w:lineRule="exact"/>
              <w:jc w:val="left"/>
              <w:rPr>
                <w:rFonts w:hint="eastAsia"/>
                <w:color w:val="auto"/>
              </w:rPr>
            </w:pPr>
            <w:r>
              <w:rPr>
                <w:rFonts w:hint="eastAsia"/>
                <w:color w:val="auto"/>
              </w:rPr>
              <w:t>2、支持Windows 7(64位)或Windows 10(64位）系列安装环境；</w:t>
            </w:r>
          </w:p>
          <w:p>
            <w:pPr>
              <w:snapToGrid w:val="0"/>
              <w:spacing w:line="400" w:lineRule="exact"/>
              <w:jc w:val="left"/>
              <w:rPr>
                <w:rFonts w:hint="eastAsia"/>
                <w:color w:val="auto"/>
              </w:rPr>
            </w:pPr>
            <w:r>
              <w:rPr>
                <w:rFonts w:hint="eastAsia"/>
                <w:color w:val="auto"/>
              </w:rPr>
              <w:t>3、支持网络部署采用DHCP；</w:t>
            </w:r>
          </w:p>
          <w:p>
            <w:pPr>
              <w:snapToGrid w:val="0"/>
              <w:spacing w:line="400" w:lineRule="exact"/>
              <w:jc w:val="left"/>
              <w:rPr>
                <w:rFonts w:hint="eastAsia"/>
                <w:color w:val="auto"/>
              </w:rPr>
            </w:pPr>
            <w:r>
              <w:rPr>
                <w:rFonts w:hint="eastAsia"/>
                <w:color w:val="auto"/>
              </w:rPr>
              <w:t>4、支持台式机系列、笔记本系列、显示器系列功能板的设置及管理；</w:t>
            </w:r>
          </w:p>
          <w:p>
            <w:pPr>
              <w:snapToGrid w:val="0"/>
              <w:spacing w:line="400" w:lineRule="exact"/>
              <w:jc w:val="left"/>
              <w:rPr>
                <w:rFonts w:hint="eastAsia"/>
                <w:color w:val="auto"/>
              </w:rPr>
            </w:pPr>
            <w:r>
              <w:rPr>
                <w:rFonts w:hint="eastAsia"/>
                <w:color w:val="auto"/>
              </w:rPr>
              <w:t>5、支持练习、考核两种模式，方便开展日常教学及考核；</w:t>
            </w:r>
          </w:p>
          <w:p>
            <w:pPr>
              <w:snapToGrid w:val="0"/>
              <w:spacing w:line="400" w:lineRule="exact"/>
              <w:jc w:val="left"/>
              <w:rPr>
                <w:rFonts w:hint="eastAsia"/>
                <w:color w:val="auto"/>
              </w:rPr>
            </w:pPr>
            <w:r>
              <w:rPr>
                <w:rFonts w:hint="eastAsia"/>
                <w:color w:val="auto"/>
              </w:rPr>
              <w:t>6、支持练习题库管理、考核题库管理；</w:t>
            </w:r>
          </w:p>
          <w:p>
            <w:pPr>
              <w:snapToGrid w:val="0"/>
              <w:spacing w:line="400" w:lineRule="exact"/>
              <w:jc w:val="left"/>
              <w:rPr>
                <w:rFonts w:hint="eastAsia"/>
                <w:color w:val="auto"/>
              </w:rPr>
            </w:pPr>
            <w:r>
              <w:rPr>
                <w:rFonts w:hint="eastAsia"/>
                <w:color w:val="auto"/>
              </w:rPr>
              <w:t>7、支持方便的进行故障设定，只需勾选上对应的元器件编号就可设定；</w:t>
            </w:r>
          </w:p>
          <w:p>
            <w:pPr>
              <w:snapToGrid w:val="0"/>
              <w:spacing w:line="400" w:lineRule="exact"/>
              <w:jc w:val="left"/>
              <w:rPr>
                <w:rFonts w:hint="eastAsia"/>
                <w:color w:val="auto"/>
              </w:rPr>
            </w:pPr>
            <w:r>
              <w:rPr>
                <w:rFonts w:hint="eastAsia"/>
                <w:color w:val="auto"/>
              </w:rPr>
              <w:t>8、支持练习模式、考核模式阶段控制，可以实现远程控制智能检测软件；</w:t>
            </w:r>
          </w:p>
          <w:p>
            <w:pPr>
              <w:snapToGrid w:val="0"/>
              <w:spacing w:line="400" w:lineRule="exact"/>
              <w:jc w:val="left"/>
              <w:rPr>
                <w:rFonts w:hint="eastAsia"/>
                <w:color w:val="auto"/>
              </w:rPr>
            </w:pPr>
            <w:r>
              <w:rPr>
                <w:rFonts w:hint="eastAsia"/>
                <w:color w:val="auto"/>
              </w:rPr>
              <w:t>9、支持练习模式、考核模式支持过程监控，可监控学生的操作进度以及成绩，并且学10、生成绩可实名对应；</w:t>
            </w:r>
          </w:p>
          <w:p>
            <w:pPr>
              <w:snapToGrid w:val="0"/>
              <w:spacing w:line="400" w:lineRule="exact"/>
              <w:jc w:val="left"/>
              <w:rPr>
                <w:rFonts w:hint="eastAsia"/>
                <w:color w:val="auto"/>
              </w:rPr>
            </w:pPr>
            <w:r>
              <w:rPr>
                <w:rFonts w:hint="eastAsia"/>
                <w:color w:val="auto"/>
              </w:rPr>
              <w:t>11、支持在线客户端的查询与解绑；</w:t>
            </w:r>
          </w:p>
          <w:p>
            <w:pPr>
              <w:snapToGrid w:val="0"/>
              <w:spacing w:line="400" w:lineRule="exact"/>
              <w:jc w:val="left"/>
              <w:rPr>
                <w:rFonts w:hint="eastAsia"/>
                <w:color w:val="auto"/>
              </w:rPr>
            </w:pPr>
            <w:r>
              <w:rPr>
                <w:rFonts w:hint="eastAsia"/>
                <w:color w:val="auto"/>
              </w:rPr>
              <w:t>12、支持查询可用的功能板卡种类以及购买数量和智能检测平台可用数量;</w:t>
            </w:r>
          </w:p>
          <w:p>
            <w:pPr>
              <w:snapToGrid w:val="0"/>
              <w:spacing w:line="400" w:lineRule="exact"/>
              <w:jc w:val="left"/>
              <w:rPr>
                <w:rFonts w:hint="eastAsia"/>
                <w:color w:val="auto"/>
              </w:rPr>
            </w:pPr>
            <w:r>
              <w:rPr>
                <w:rFonts w:hint="eastAsia"/>
                <w:color w:val="auto"/>
              </w:rPr>
              <w:t>13、支持料件管理，实现对料件申领的操作，可以同意或拒绝；</w:t>
            </w:r>
          </w:p>
          <w:p>
            <w:pPr>
              <w:pStyle w:val="5"/>
              <w:rPr>
                <w:rFonts w:hint="eastAsia" w:hAnsi="宋体" w:cs="宋体"/>
                <w:color w:val="auto"/>
                <w:szCs w:val="21"/>
              </w:rPr>
            </w:pPr>
            <w:r>
              <w:rPr>
                <w:rFonts w:hint="eastAsia"/>
                <w:color w:val="auto"/>
              </w:rPr>
              <w:t>14、支持维修且提交后，系统自动评</w:t>
            </w:r>
          </w:p>
        </w:tc>
        <w:tc>
          <w:tcPr>
            <w:tcW w:w="1530" w:type="dxa"/>
            <w:vMerge w:val="restart"/>
            <w:noWrap/>
            <w:vAlign w:val="center"/>
          </w:tcPr>
          <w:p>
            <w:pPr>
              <w:widowControl/>
              <w:jc w:val="left"/>
              <w:textAlignment w:val="center"/>
              <w:rPr>
                <w:rStyle w:val="24"/>
                <w:rFonts w:hint="default"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48" w:type="dxa"/>
            <w:noWrap/>
            <w:vAlign w:val="center"/>
          </w:tcPr>
          <w:p>
            <w:pPr>
              <w:widowControl/>
              <w:jc w:val="center"/>
              <w:textAlignment w:val="center"/>
              <w:rPr>
                <w:rStyle w:val="24"/>
                <w:rFonts w:ascii="宋体" w:hAnsi="宋体" w:eastAsia="宋体" w:cs="宋体"/>
                <w:color w:val="auto"/>
                <w:sz w:val="21"/>
                <w:szCs w:val="21"/>
                <w:lang w:bidi="ar"/>
              </w:rPr>
            </w:pPr>
            <w:r>
              <w:rPr>
                <w:rStyle w:val="24"/>
                <w:rFonts w:ascii="宋体" w:hAnsi="宋体" w:eastAsia="宋体" w:cs="宋体"/>
                <w:color w:val="auto"/>
                <w:sz w:val="21"/>
                <w:szCs w:val="21"/>
                <w:lang w:bidi="ar"/>
              </w:rPr>
              <w:t>2</w:t>
            </w:r>
          </w:p>
        </w:tc>
        <w:tc>
          <w:tcPr>
            <w:tcW w:w="1084" w:type="dxa"/>
            <w:noWrap/>
            <w:vAlign w:val="center"/>
          </w:tcPr>
          <w:p>
            <w:pPr>
              <w:widowControl/>
              <w:jc w:val="center"/>
              <w:textAlignment w:val="center"/>
              <w:rPr>
                <w:rStyle w:val="24"/>
                <w:rFonts w:ascii="宋体" w:hAnsi="宋体" w:eastAsia="宋体" w:cs="宋体"/>
                <w:color w:val="auto"/>
                <w:sz w:val="21"/>
                <w:szCs w:val="21"/>
                <w:lang w:bidi="ar"/>
              </w:rPr>
            </w:pPr>
            <w:r>
              <w:rPr>
                <w:rFonts w:hint="eastAsia" w:ascii="宋体" w:hAnsi="宋体" w:cs="宋体"/>
                <w:color w:val="auto"/>
                <w:szCs w:val="21"/>
              </w:rPr>
              <w:t>智能检测软件V2.0</w:t>
            </w:r>
          </w:p>
        </w:tc>
        <w:tc>
          <w:tcPr>
            <w:tcW w:w="11016" w:type="dxa"/>
            <w:noWrap w:val="0"/>
            <w:vAlign w:val="center"/>
          </w:tcPr>
          <w:p>
            <w:pPr>
              <w:pStyle w:val="4"/>
              <w:rPr>
                <w:rFonts w:hint="eastAsia"/>
                <w:color w:val="auto"/>
              </w:rPr>
            </w:pPr>
            <w:r>
              <w:rPr>
                <w:rFonts w:hint="eastAsia"/>
                <w:color w:val="auto"/>
              </w:rPr>
              <w:t>1、采用METRO风格界面，扁平化导航设计；</w:t>
            </w:r>
          </w:p>
          <w:p>
            <w:pPr>
              <w:pStyle w:val="4"/>
              <w:rPr>
                <w:rFonts w:hint="eastAsia"/>
                <w:color w:val="auto"/>
              </w:rPr>
            </w:pPr>
            <w:r>
              <w:rPr>
                <w:rFonts w:hint="eastAsia"/>
                <w:color w:val="auto"/>
              </w:rPr>
              <w:t>2、支持Windows 7(64位)或Windows 10(64位）系列安装环境；</w:t>
            </w:r>
          </w:p>
          <w:p>
            <w:pPr>
              <w:pStyle w:val="4"/>
              <w:rPr>
                <w:rFonts w:hint="eastAsia"/>
                <w:color w:val="auto"/>
              </w:rPr>
            </w:pPr>
            <w:r>
              <w:rPr>
                <w:rFonts w:hint="eastAsia"/>
                <w:color w:val="auto"/>
              </w:rPr>
              <w:t>3、支持网络部署采用DHCP；</w:t>
            </w:r>
          </w:p>
          <w:p>
            <w:pPr>
              <w:pStyle w:val="4"/>
              <w:rPr>
                <w:rFonts w:hint="eastAsia"/>
                <w:color w:val="auto"/>
              </w:rPr>
            </w:pPr>
            <w:r>
              <w:rPr>
                <w:rFonts w:hint="eastAsia"/>
                <w:color w:val="auto"/>
              </w:rPr>
              <w:t>4、支持台式机系列、笔记本系列、显示器系列功能板的故障智能检测功能；</w:t>
            </w:r>
          </w:p>
          <w:p>
            <w:pPr>
              <w:pStyle w:val="4"/>
              <w:rPr>
                <w:rFonts w:hint="eastAsia"/>
                <w:color w:val="auto"/>
              </w:rPr>
            </w:pPr>
            <w:r>
              <w:rPr>
                <w:rFonts w:hint="eastAsia"/>
                <w:color w:val="auto"/>
              </w:rPr>
              <w:t>5、支持功能板维修前故障智能确认、维修中故障智能提示及维修后结果确认；</w:t>
            </w:r>
          </w:p>
          <w:p>
            <w:pPr>
              <w:pStyle w:val="4"/>
              <w:rPr>
                <w:rFonts w:hint="eastAsia"/>
                <w:color w:val="auto"/>
              </w:rPr>
            </w:pPr>
            <w:r>
              <w:rPr>
                <w:rFonts w:hint="eastAsia"/>
                <w:color w:val="auto"/>
              </w:rPr>
              <w:t>6、支持平时练习和考核两种模式功能；</w:t>
            </w:r>
          </w:p>
          <w:p>
            <w:pPr>
              <w:pStyle w:val="4"/>
              <w:rPr>
                <w:rFonts w:hint="eastAsia"/>
                <w:color w:val="auto"/>
              </w:rPr>
            </w:pPr>
            <w:r>
              <w:rPr>
                <w:rFonts w:hint="eastAsia"/>
                <w:color w:val="auto"/>
              </w:rPr>
              <w:t>7、支持在练习模式下，对功能板进行智能准确的检测，定位故障点，提供故障范围提示，引导学生逐步维修，并能提供维修结果；</w:t>
            </w:r>
          </w:p>
          <w:p>
            <w:pPr>
              <w:pStyle w:val="4"/>
              <w:rPr>
                <w:rFonts w:hint="eastAsia"/>
                <w:color w:val="auto"/>
              </w:rPr>
            </w:pPr>
            <w:r>
              <w:rPr>
                <w:rFonts w:hint="eastAsia"/>
                <w:color w:val="auto"/>
              </w:rPr>
              <w:t>8、支持在考核模式下，对功能板故障进行定位并比对，若一致方可继续考核，考后提交考核报告并实现自动评分；</w:t>
            </w:r>
          </w:p>
          <w:p>
            <w:pPr>
              <w:pStyle w:val="4"/>
              <w:rPr>
                <w:rFonts w:hint="eastAsia"/>
                <w:color w:val="auto"/>
              </w:rPr>
            </w:pPr>
            <w:r>
              <w:rPr>
                <w:rFonts w:hint="eastAsia"/>
                <w:color w:val="auto"/>
              </w:rPr>
              <w:t>9、支持智能提示错误操作，如插入了错误的功能板、功能板未置于开机状态、串口未连接、网络未连接等;</w:t>
            </w:r>
          </w:p>
          <w:p>
            <w:pPr>
              <w:pStyle w:val="4"/>
              <w:rPr>
                <w:rFonts w:hint="eastAsia"/>
                <w:color w:val="auto"/>
              </w:rPr>
            </w:pPr>
            <w:r>
              <w:rPr>
                <w:rFonts w:hint="eastAsia"/>
                <w:color w:val="auto"/>
              </w:rPr>
              <w:t>10、支持查看维修板卡所对应的电路图；</w:t>
            </w:r>
          </w:p>
          <w:p>
            <w:pPr>
              <w:pStyle w:val="4"/>
              <w:rPr>
                <w:rFonts w:hint="eastAsia"/>
                <w:color w:val="auto"/>
              </w:rPr>
            </w:pPr>
            <w:r>
              <w:rPr>
                <w:rFonts w:hint="eastAsia"/>
                <w:color w:val="auto"/>
              </w:rPr>
              <w:t>11、支持查看最终维修结果；</w:t>
            </w:r>
          </w:p>
          <w:p>
            <w:pPr>
              <w:pStyle w:val="4"/>
              <w:rPr>
                <w:rFonts w:hint="eastAsia"/>
                <w:color w:val="auto"/>
              </w:rPr>
            </w:pPr>
            <w:r>
              <w:rPr>
                <w:rFonts w:hint="eastAsia"/>
                <w:color w:val="auto"/>
              </w:rPr>
              <w:t>12、支持对错误修复的故障区域进行检测，并反馈到维修结果中；</w:t>
            </w:r>
          </w:p>
          <w:p>
            <w:pPr>
              <w:pStyle w:val="4"/>
              <w:rPr>
                <w:rFonts w:hint="eastAsia"/>
                <w:color w:val="auto"/>
              </w:rPr>
            </w:pPr>
            <w:r>
              <w:rPr>
                <w:rFonts w:hint="eastAsia"/>
                <w:color w:val="auto"/>
              </w:rPr>
              <w:t>13、支持电子流程的料件申领。</w:t>
            </w:r>
          </w:p>
        </w:tc>
        <w:tc>
          <w:tcPr>
            <w:tcW w:w="1530" w:type="dxa"/>
            <w:vMerge w:val="continue"/>
            <w:noWrap/>
            <w:vAlign w:val="center"/>
          </w:tcPr>
          <w:p>
            <w:pPr>
              <w:widowControl/>
              <w:jc w:val="left"/>
              <w:textAlignment w:val="center"/>
              <w:rPr>
                <w:rStyle w:val="24"/>
                <w:rFonts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48" w:type="dxa"/>
            <w:noWrap/>
            <w:vAlign w:val="center"/>
          </w:tcPr>
          <w:p>
            <w:pPr>
              <w:widowControl/>
              <w:jc w:val="center"/>
              <w:textAlignment w:val="center"/>
              <w:rPr>
                <w:rStyle w:val="24"/>
                <w:rFonts w:hint="default" w:ascii="宋体" w:hAnsi="宋体" w:eastAsia="宋体" w:cs="宋体"/>
                <w:color w:val="auto"/>
                <w:sz w:val="21"/>
                <w:szCs w:val="21"/>
                <w:lang w:bidi="ar"/>
              </w:rPr>
            </w:pPr>
            <w:r>
              <w:rPr>
                <w:rStyle w:val="24"/>
                <w:rFonts w:hint="default" w:ascii="宋体" w:hAnsi="宋体" w:eastAsia="宋体" w:cs="宋体"/>
                <w:color w:val="auto"/>
                <w:sz w:val="21"/>
                <w:szCs w:val="21"/>
                <w:lang w:bidi="ar"/>
              </w:rPr>
              <w:t>3</w:t>
            </w:r>
          </w:p>
        </w:tc>
        <w:tc>
          <w:tcPr>
            <w:tcW w:w="1084" w:type="dxa"/>
            <w:noWrap/>
            <w:vAlign w:val="center"/>
          </w:tcPr>
          <w:p>
            <w:pPr>
              <w:widowControl/>
              <w:jc w:val="center"/>
              <w:textAlignment w:val="center"/>
              <w:rPr>
                <w:rStyle w:val="24"/>
                <w:rFonts w:ascii="宋体" w:hAnsi="宋体" w:eastAsia="宋体" w:cs="宋体"/>
                <w:color w:val="auto"/>
                <w:sz w:val="21"/>
                <w:szCs w:val="21"/>
                <w:lang w:bidi="ar"/>
              </w:rPr>
            </w:pPr>
            <w:r>
              <w:rPr>
                <w:rFonts w:hint="eastAsia" w:ascii="宋体" w:hAnsi="宋体" w:cs="宋体"/>
                <w:color w:val="auto"/>
                <w:szCs w:val="21"/>
              </w:rPr>
              <w:t>智能检测云平台</w:t>
            </w:r>
          </w:p>
        </w:tc>
        <w:tc>
          <w:tcPr>
            <w:tcW w:w="11016" w:type="dxa"/>
            <w:noWrap w:val="0"/>
            <w:vAlign w:val="center"/>
          </w:tcPr>
          <w:p>
            <w:pPr>
              <w:pStyle w:val="4"/>
              <w:rPr>
                <w:rFonts w:hint="eastAsia"/>
                <w:color w:val="auto"/>
              </w:rPr>
            </w:pPr>
            <w:r>
              <w:rPr>
                <w:rFonts w:hint="eastAsia"/>
                <w:color w:val="auto"/>
              </w:rPr>
              <w:t>1、采用专用硬件1U平台；</w:t>
            </w:r>
          </w:p>
          <w:p>
            <w:pPr>
              <w:pStyle w:val="4"/>
              <w:rPr>
                <w:rFonts w:hint="eastAsia"/>
                <w:color w:val="auto"/>
              </w:rPr>
            </w:pPr>
            <w:r>
              <w:rPr>
                <w:rFonts w:hint="eastAsia"/>
                <w:color w:val="auto"/>
              </w:rPr>
              <w:t>2、具备无风扇静音设计；</w:t>
            </w:r>
          </w:p>
          <w:p>
            <w:pPr>
              <w:pStyle w:val="4"/>
              <w:rPr>
                <w:rFonts w:hint="eastAsia"/>
                <w:color w:val="auto"/>
              </w:rPr>
            </w:pPr>
            <w:r>
              <w:rPr>
                <w:rFonts w:hint="eastAsia"/>
                <w:color w:val="auto"/>
              </w:rPr>
              <w:t>3、具备功能板检测接口，支持80个检测点；</w:t>
            </w:r>
          </w:p>
          <w:p>
            <w:pPr>
              <w:pStyle w:val="4"/>
              <w:rPr>
                <w:rFonts w:hint="eastAsia"/>
                <w:color w:val="auto"/>
              </w:rPr>
            </w:pPr>
            <w:r>
              <w:rPr>
                <w:rFonts w:hint="eastAsia"/>
                <w:color w:val="auto"/>
              </w:rPr>
              <w:t>4、具备电平、电压、频率三种电子信号的检测的功能；</w:t>
            </w:r>
          </w:p>
          <w:p>
            <w:pPr>
              <w:pStyle w:val="4"/>
              <w:rPr>
                <w:rFonts w:hint="eastAsia"/>
                <w:color w:val="auto"/>
              </w:rPr>
            </w:pPr>
            <w:r>
              <w:rPr>
                <w:rFonts w:hint="eastAsia"/>
                <w:color w:val="auto"/>
              </w:rPr>
              <w:t>5、具备通讯COM口，可与计算机通信；</w:t>
            </w:r>
          </w:p>
          <w:p>
            <w:pPr>
              <w:pStyle w:val="4"/>
              <w:rPr>
                <w:color w:val="auto"/>
              </w:rPr>
            </w:pPr>
            <w:r>
              <w:rPr>
                <w:rFonts w:hint="eastAsia"/>
                <w:color w:val="auto"/>
              </w:rPr>
              <w:t>6、具备台式机系列、台式机H81系列、笔记本系列、显示器系列功能板的故障智能检测功能。</w:t>
            </w:r>
          </w:p>
        </w:tc>
        <w:tc>
          <w:tcPr>
            <w:tcW w:w="1530" w:type="dxa"/>
            <w:vMerge w:val="continue"/>
            <w:noWrap/>
            <w:vAlign w:val="center"/>
          </w:tcPr>
          <w:p>
            <w:pPr>
              <w:widowControl/>
              <w:jc w:val="left"/>
              <w:textAlignment w:val="center"/>
              <w:rPr>
                <w:rStyle w:val="24"/>
                <w:rFonts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ascii="宋体" w:hAnsi="宋体" w:eastAsia="宋体" w:cs="宋体"/>
                <w:color w:val="auto"/>
                <w:sz w:val="21"/>
                <w:szCs w:val="21"/>
                <w:lang w:bidi="ar"/>
              </w:rPr>
            </w:pPr>
            <w:r>
              <w:rPr>
                <w:rStyle w:val="24"/>
                <w:rFonts w:hint="default" w:ascii="宋体" w:hAnsi="宋体" w:eastAsia="宋体" w:cs="宋体"/>
                <w:color w:val="auto"/>
                <w:sz w:val="21"/>
                <w:szCs w:val="21"/>
                <w:lang w:bidi="ar"/>
              </w:rPr>
              <w:t>4</w:t>
            </w:r>
          </w:p>
        </w:tc>
        <w:tc>
          <w:tcPr>
            <w:tcW w:w="1084" w:type="dxa"/>
            <w:noWrap/>
            <w:vAlign w:val="center"/>
          </w:tcPr>
          <w:p>
            <w:pPr>
              <w:widowControl/>
              <w:jc w:val="center"/>
              <w:textAlignment w:val="center"/>
              <w:rPr>
                <w:rStyle w:val="24"/>
                <w:rFonts w:ascii="宋体" w:hAnsi="宋体" w:eastAsia="宋体" w:cs="宋体"/>
                <w:color w:val="auto"/>
                <w:sz w:val="21"/>
                <w:szCs w:val="21"/>
                <w:lang w:bidi="ar"/>
              </w:rPr>
            </w:pPr>
            <w:r>
              <w:rPr>
                <w:rFonts w:hint="eastAsia" w:ascii="宋体" w:hAnsi="宋体" w:cs="宋体"/>
                <w:color w:val="auto"/>
                <w:szCs w:val="21"/>
              </w:rPr>
              <w:t>数据恢复平台</w:t>
            </w:r>
          </w:p>
        </w:tc>
        <w:tc>
          <w:tcPr>
            <w:tcW w:w="11016" w:type="dxa"/>
            <w:noWrap w:val="0"/>
            <w:vAlign w:val="center"/>
          </w:tcPr>
          <w:p>
            <w:pPr>
              <w:snapToGrid w:val="0"/>
              <w:spacing w:line="400" w:lineRule="exact"/>
              <w:jc w:val="left"/>
              <w:rPr>
                <w:rFonts w:hint="eastAsia"/>
                <w:color w:val="auto"/>
              </w:rPr>
            </w:pPr>
            <w:r>
              <w:rPr>
                <w:rFonts w:hint="eastAsia"/>
                <w:color w:val="auto"/>
              </w:rPr>
              <w:t>设备需为一体设计结构，集成度高，方便学生使用。设备含有液晶显示屏、键盘、鼠标，支持IDE、SATA、USB、ESATA接口。</w:t>
            </w:r>
          </w:p>
          <w:p>
            <w:pPr>
              <w:snapToGrid w:val="0"/>
              <w:spacing w:line="400" w:lineRule="exact"/>
              <w:jc w:val="left"/>
              <w:rPr>
                <w:rFonts w:hint="eastAsia"/>
                <w:color w:val="auto"/>
              </w:rPr>
            </w:pPr>
            <w:r>
              <w:rPr>
                <w:rFonts w:hint="eastAsia"/>
                <w:color w:val="auto"/>
              </w:rPr>
              <w:t>设备支持快速打开分区，对于文件系统参数错误的分区可以直接打开并快速提取数据。在扫描上分为简单、完全和快速三种扫描方式。并且支持各文件系统的RAW扫描方式。设备能够进行硬盘逻辑故障数据恢复实训，能够进行文件及分区的逻辑性数据销毁的实训。</w:t>
            </w:r>
          </w:p>
          <w:p>
            <w:pPr>
              <w:snapToGrid w:val="0"/>
              <w:spacing w:line="400" w:lineRule="exact"/>
              <w:jc w:val="left"/>
              <w:rPr>
                <w:rFonts w:hint="eastAsia"/>
                <w:color w:val="auto"/>
              </w:rPr>
            </w:pPr>
            <w:r>
              <w:rPr>
                <w:rFonts w:hint="eastAsia"/>
                <w:color w:val="auto"/>
              </w:rPr>
              <w:t>支持多种文件系统恢复，其中包含FAT\EXFAT\NTFS\EXT2\3\4\UFS\HFS等文件系统。支持同时扫描多种文件系统并可将得出多种结论按照正常级别分类排列展示给用户，方便用户的查找。支持单分区扫描和整盘扫描。对于对分区表不熟悉的用户可以简单的查找各个分区的数据。</w:t>
            </w:r>
          </w:p>
          <w:p>
            <w:pPr>
              <w:snapToGrid w:val="0"/>
              <w:spacing w:line="400" w:lineRule="exact"/>
              <w:jc w:val="left"/>
              <w:rPr>
                <w:rFonts w:hint="eastAsia"/>
                <w:color w:val="auto"/>
              </w:rPr>
            </w:pPr>
            <w:r>
              <w:rPr>
                <w:rFonts w:hint="eastAsia"/>
                <w:color w:val="auto"/>
              </w:rPr>
              <w:t>可作工作:逻辑数据恢复；电子取证；数据销毁</w:t>
            </w:r>
          </w:p>
          <w:p>
            <w:pPr>
              <w:snapToGrid w:val="0"/>
              <w:spacing w:line="400" w:lineRule="exact"/>
              <w:jc w:val="left"/>
              <w:rPr>
                <w:rFonts w:hint="eastAsia"/>
                <w:color w:val="auto"/>
              </w:rPr>
            </w:pPr>
            <w:r>
              <w:rPr>
                <w:rFonts w:hint="eastAsia"/>
                <w:color w:val="auto"/>
              </w:rPr>
              <w:t>可解决问题:误删除、勿格式化、误GHOST，病毒破坏、黑客攻击；分区丢失、分区表损坏、引导区损坏；可进行数据销毁、分区销毁、单个文件销毁、可选择国标、美国DOD销毁标准，让学生了解数据恢复的存储原理。</w:t>
            </w:r>
          </w:p>
          <w:p>
            <w:pPr>
              <w:snapToGrid w:val="0"/>
              <w:spacing w:line="400" w:lineRule="exact"/>
              <w:jc w:val="left"/>
              <w:rPr>
                <w:rFonts w:hint="eastAsia"/>
                <w:color w:val="auto"/>
              </w:rPr>
            </w:pPr>
            <w:r>
              <w:rPr>
                <w:rFonts w:hint="eastAsia"/>
                <w:color w:val="auto"/>
              </w:rPr>
              <w:t>特殊功能：</w:t>
            </w:r>
          </w:p>
          <w:p>
            <w:pPr>
              <w:snapToGrid w:val="0"/>
              <w:spacing w:line="400" w:lineRule="exact"/>
              <w:jc w:val="left"/>
              <w:rPr>
                <w:rFonts w:hint="eastAsia"/>
                <w:color w:val="auto"/>
              </w:rPr>
            </w:pPr>
            <w:r>
              <w:rPr>
                <w:rFonts w:hint="eastAsia"/>
                <w:color w:val="auto"/>
              </w:rPr>
              <w:t>1.存储介质的镜象和备份；</w:t>
            </w:r>
          </w:p>
          <w:p>
            <w:pPr>
              <w:snapToGrid w:val="0"/>
              <w:spacing w:line="400" w:lineRule="exact"/>
              <w:jc w:val="left"/>
              <w:rPr>
                <w:rFonts w:hint="eastAsia"/>
                <w:color w:val="auto"/>
              </w:rPr>
            </w:pPr>
            <w:r>
              <w:rPr>
                <w:rFonts w:hint="eastAsia"/>
                <w:color w:val="auto"/>
              </w:rPr>
              <w:t>2.存储介质文件系统分析与数据恢复；</w:t>
            </w:r>
          </w:p>
          <w:p>
            <w:pPr>
              <w:snapToGrid w:val="0"/>
              <w:spacing w:line="400" w:lineRule="exact"/>
              <w:jc w:val="left"/>
              <w:rPr>
                <w:rFonts w:hint="eastAsia"/>
                <w:color w:val="auto"/>
              </w:rPr>
            </w:pPr>
            <w:r>
              <w:rPr>
                <w:rFonts w:hint="eastAsia"/>
                <w:color w:val="auto"/>
              </w:rPr>
              <w:t>3.硬盘坏道检测；</w:t>
            </w:r>
          </w:p>
          <w:p>
            <w:pPr>
              <w:snapToGrid w:val="0"/>
              <w:spacing w:line="400" w:lineRule="exact"/>
              <w:jc w:val="left"/>
              <w:rPr>
                <w:rFonts w:ascii="宋体" w:hAnsi="宋体"/>
                <w:color w:val="auto"/>
                <w:szCs w:val="21"/>
              </w:rPr>
            </w:pPr>
            <w:r>
              <w:rPr>
                <w:rFonts w:hint="eastAsia"/>
                <w:color w:val="auto"/>
              </w:rPr>
              <w:t>4.恢复指定格式的特殊文件，可自主定义。</w:t>
            </w:r>
          </w:p>
        </w:tc>
        <w:tc>
          <w:tcPr>
            <w:tcW w:w="1530" w:type="dxa"/>
            <w:vMerge w:val="continue"/>
            <w:noWrap/>
            <w:vAlign w:val="center"/>
          </w:tcPr>
          <w:p>
            <w:pPr>
              <w:widowControl/>
              <w:jc w:val="left"/>
              <w:textAlignment w:val="center"/>
              <w:rPr>
                <w:rStyle w:val="24"/>
                <w:rFonts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hint="default" w:ascii="宋体" w:hAnsi="宋体" w:eastAsia="宋体" w:cs="宋体"/>
                <w:color w:val="auto"/>
                <w:sz w:val="21"/>
                <w:szCs w:val="21"/>
                <w:lang w:bidi="ar"/>
              </w:rPr>
            </w:pPr>
            <w:r>
              <w:rPr>
                <w:rStyle w:val="24"/>
                <w:rFonts w:hint="default" w:ascii="宋体" w:hAnsi="宋体" w:eastAsia="宋体" w:cs="宋体"/>
                <w:color w:val="auto"/>
                <w:sz w:val="21"/>
                <w:szCs w:val="21"/>
                <w:lang w:bidi="ar"/>
              </w:rPr>
              <w:t>5</w:t>
            </w:r>
          </w:p>
        </w:tc>
        <w:tc>
          <w:tcPr>
            <w:tcW w:w="1084" w:type="dxa"/>
            <w:noWrap/>
            <w:vAlign w:val="center"/>
          </w:tcPr>
          <w:p>
            <w:pPr>
              <w:widowControl/>
              <w:jc w:val="center"/>
              <w:textAlignment w:val="center"/>
              <w:rPr>
                <w:rStyle w:val="24"/>
                <w:rFonts w:hint="default" w:ascii="宋体" w:hAnsi="宋体" w:eastAsia="宋体" w:cs="宋体"/>
                <w:color w:val="auto"/>
                <w:sz w:val="21"/>
                <w:szCs w:val="21"/>
                <w:lang w:bidi="ar"/>
              </w:rPr>
            </w:pPr>
            <w:r>
              <w:rPr>
                <w:rFonts w:hint="eastAsia" w:ascii="宋体" w:hAnsi="宋体" w:cs="宋体"/>
                <w:color w:val="auto"/>
                <w:szCs w:val="21"/>
              </w:rPr>
              <w:t>计算机系列电路功能板实训套件</w:t>
            </w:r>
          </w:p>
        </w:tc>
        <w:tc>
          <w:tcPr>
            <w:tcW w:w="11016" w:type="dxa"/>
            <w:noWrap w:val="0"/>
            <w:vAlign w:val="center"/>
          </w:tcPr>
          <w:p>
            <w:pPr>
              <w:snapToGrid w:val="0"/>
              <w:spacing w:line="400" w:lineRule="exact"/>
              <w:jc w:val="left"/>
              <w:rPr>
                <w:rFonts w:hint="eastAsia"/>
                <w:color w:val="auto"/>
              </w:rPr>
            </w:pPr>
            <w:r>
              <w:rPr>
                <w:rFonts w:hint="eastAsia"/>
                <w:color w:val="auto"/>
              </w:rPr>
              <w:t>（1）需包含各类计算机系列功能板≥25种，每种≥1块，每块配料包≥1包，所有板卡支持对接智能检测云平台。</w:t>
            </w:r>
          </w:p>
          <w:p>
            <w:pPr>
              <w:snapToGrid w:val="0"/>
              <w:spacing w:line="400" w:lineRule="exact"/>
              <w:jc w:val="left"/>
              <w:rPr>
                <w:rFonts w:hint="eastAsia"/>
                <w:color w:val="auto"/>
              </w:rPr>
            </w:pPr>
            <w:r>
              <w:rPr>
                <w:rFonts w:hint="eastAsia"/>
                <w:color w:val="auto"/>
              </w:rPr>
              <w:t>（2）功能板种类需包括：</w:t>
            </w:r>
          </w:p>
          <w:p>
            <w:pPr>
              <w:snapToGrid w:val="0"/>
              <w:spacing w:line="400" w:lineRule="exact"/>
              <w:jc w:val="left"/>
              <w:rPr>
                <w:rFonts w:hint="eastAsia"/>
                <w:color w:val="auto"/>
              </w:rPr>
            </w:pPr>
            <w:r>
              <w:rPr>
                <w:rFonts w:hint="eastAsia"/>
                <w:color w:val="auto"/>
              </w:rPr>
              <w:t>台式机开机电路功能板（G41架构）、台式机时钟电路功能板（G41架构）、台式机复位电路功能板（G41架构）、台式机南北桥供电电路功能板（G41架构）、台式机CMOS电路功能板（G41架构）、台式机显卡声卡接口电路功能板（G41架构）、台式机接口电路功能板（G41架构）、台式机CPU供电电路功能板（G41架构）、台式机系统控制电路功能板（H81架构）、台式机CPU供电电路功能板（H81架构）、台式机声卡电路功能板（H81架构）、台式机时钟电路功能板（H81架构）、台式机复位电路功能板（H81架构）、台式机IO设备电路功能板（H81架构）、笔记本保护隔离电路功能板（T系列）、笔记本电池充放电电路功能板（T系列）、笔记本内存供电电路功能板（T系列）、笔记本显示电路功能板（T系列）、笔记本硬启动电路功能板（T系列）、笔记本辅助电路功能板（yoga系列）、笔记本声卡电路功能板（yoga系列）、笔记本显示接口电路功能板（yoga系列）、笔记本输入输出电路功能板（yoga系列）、笔记本核心电路功能板（yoga系列FPGA仿真）、笔记本电源管理电路功能板（yoga系列FPGA仿真）</w:t>
            </w:r>
          </w:p>
          <w:p>
            <w:pPr>
              <w:snapToGrid w:val="0"/>
              <w:spacing w:line="400" w:lineRule="exact"/>
              <w:jc w:val="left"/>
              <w:rPr>
                <w:rFonts w:hint="eastAsia"/>
                <w:color w:val="auto"/>
              </w:rPr>
            </w:pPr>
            <w:r>
              <w:rPr>
                <w:rFonts w:hint="eastAsia"/>
                <w:color w:val="auto"/>
              </w:rPr>
              <w:t>（3）每块功能板需支持以下标准：</w:t>
            </w:r>
          </w:p>
          <w:p>
            <w:pPr>
              <w:snapToGrid w:val="0"/>
              <w:spacing w:line="400" w:lineRule="exact"/>
              <w:jc w:val="left"/>
              <w:rPr>
                <w:rFonts w:hint="eastAsia"/>
                <w:color w:val="auto"/>
              </w:rPr>
            </w:pPr>
            <w:r>
              <w:rPr>
                <w:rFonts w:hint="eastAsia"/>
                <w:color w:val="auto"/>
              </w:rPr>
              <w:t>具备直流电源接口，可使功能板模拟相对应电路的工作状态；</w:t>
            </w:r>
          </w:p>
          <w:p>
            <w:pPr>
              <w:snapToGrid w:val="0"/>
              <w:spacing w:line="400" w:lineRule="exact"/>
              <w:jc w:val="left"/>
              <w:rPr>
                <w:rFonts w:hint="eastAsia"/>
                <w:color w:val="auto"/>
              </w:rPr>
            </w:pPr>
            <w:r>
              <w:rPr>
                <w:rFonts w:hint="eastAsia"/>
                <w:color w:val="auto"/>
              </w:rPr>
              <w:t>可设置维修用故障点；</w:t>
            </w:r>
          </w:p>
          <w:p>
            <w:pPr>
              <w:snapToGrid w:val="0"/>
              <w:spacing w:line="400" w:lineRule="exact"/>
              <w:jc w:val="left"/>
              <w:rPr>
                <w:rFonts w:hint="eastAsia"/>
                <w:color w:val="auto"/>
              </w:rPr>
            </w:pPr>
            <w:r>
              <w:rPr>
                <w:rFonts w:hint="eastAsia"/>
                <w:color w:val="auto"/>
              </w:rPr>
              <w:t>具备检测接口，检测针脚≥80，可与智能检测云平台连接；</w:t>
            </w:r>
          </w:p>
          <w:p>
            <w:pPr>
              <w:snapToGrid w:val="0"/>
              <w:spacing w:line="400" w:lineRule="exact"/>
              <w:jc w:val="left"/>
              <w:rPr>
                <w:rFonts w:hint="eastAsia"/>
                <w:color w:val="auto"/>
              </w:rPr>
            </w:pPr>
            <w:r>
              <w:rPr>
                <w:rFonts w:hint="eastAsia"/>
                <w:color w:val="auto"/>
              </w:rPr>
              <w:t>可通过智能检测平台精确定位维修故障点；</w:t>
            </w:r>
          </w:p>
          <w:p>
            <w:pPr>
              <w:snapToGrid w:val="0"/>
              <w:spacing w:line="400" w:lineRule="exact"/>
              <w:jc w:val="left"/>
              <w:rPr>
                <w:rFonts w:hint="eastAsia"/>
                <w:color w:val="auto"/>
              </w:rPr>
            </w:pPr>
            <w:r>
              <w:rPr>
                <w:rFonts w:hint="eastAsia"/>
                <w:color w:val="auto"/>
              </w:rPr>
              <w:t>每个故障点位置可支持不少于100次的故障设定及维修的循环使用；</w:t>
            </w:r>
          </w:p>
          <w:p>
            <w:pPr>
              <w:snapToGrid w:val="0"/>
              <w:spacing w:line="400" w:lineRule="exact"/>
              <w:jc w:val="left"/>
              <w:rPr>
                <w:rFonts w:hint="eastAsia"/>
                <w:color w:val="auto"/>
              </w:rPr>
            </w:pPr>
            <w:r>
              <w:rPr>
                <w:rFonts w:hint="eastAsia"/>
                <w:color w:val="auto"/>
              </w:rPr>
              <w:t>带有指示灯，能够查看功能板的基本状态。</w:t>
            </w:r>
          </w:p>
          <w:p>
            <w:pPr>
              <w:snapToGrid w:val="0"/>
              <w:spacing w:line="400" w:lineRule="exact"/>
              <w:jc w:val="left"/>
              <w:rPr>
                <w:rFonts w:hint="eastAsia"/>
                <w:color w:val="auto"/>
              </w:rPr>
            </w:pPr>
            <w:r>
              <w:rPr>
                <w:rFonts w:hint="eastAsia"/>
                <w:color w:val="auto"/>
              </w:rPr>
              <w:t>（4）笔记本核心电路功能板（yoga系列FPGA仿真）、笔记本电源管理电路功能板（yoga系列FPGA仿真）两种功能板需支持对其上的部分功能电路/芯片进行FPGA仿真更换。功能板需包括母卡、被替换电路的原始子卡、FPGA替换电路子卡，两种子卡需支持与功能板母卡的对接。FPGA替换电路子卡经过编程配置后可完成被替换电路的原始子卡的全部功能。</w:t>
            </w:r>
          </w:p>
        </w:tc>
        <w:tc>
          <w:tcPr>
            <w:tcW w:w="1530" w:type="dxa"/>
            <w:vMerge w:val="continue"/>
            <w:noWrap/>
            <w:vAlign w:val="center"/>
          </w:tcPr>
          <w:p>
            <w:pPr>
              <w:widowControl/>
              <w:jc w:val="left"/>
              <w:textAlignment w:val="center"/>
              <w:rPr>
                <w:rStyle w:val="24"/>
                <w:rFonts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hint="eastAsia" w:ascii="宋体" w:hAnsi="宋体" w:eastAsia="宋体" w:cs="宋体"/>
                <w:color w:val="auto"/>
                <w:sz w:val="21"/>
                <w:szCs w:val="21"/>
                <w:lang w:eastAsia="zh-CN" w:bidi="ar"/>
              </w:rPr>
            </w:pPr>
            <w:r>
              <w:rPr>
                <w:rStyle w:val="24"/>
                <w:rFonts w:hint="eastAsia" w:ascii="宋体" w:hAnsi="宋体" w:eastAsia="宋体" w:cs="宋体"/>
                <w:color w:val="auto"/>
                <w:sz w:val="21"/>
                <w:szCs w:val="21"/>
                <w:lang w:val="en-US" w:eastAsia="zh-CN" w:bidi="ar"/>
              </w:rPr>
              <w:t>6</w:t>
            </w:r>
          </w:p>
        </w:tc>
        <w:tc>
          <w:tcPr>
            <w:tcW w:w="1084" w:type="dxa"/>
            <w:noWrap/>
            <w:vAlign w:val="center"/>
          </w:tcPr>
          <w:p>
            <w:pPr>
              <w:widowControl/>
              <w:jc w:val="center"/>
              <w:textAlignment w:val="center"/>
              <w:rPr>
                <w:rFonts w:hint="eastAsia" w:ascii="宋体" w:hAnsi="宋体" w:cs="宋体"/>
                <w:color w:val="auto"/>
                <w:szCs w:val="21"/>
              </w:rPr>
            </w:pPr>
            <w:r>
              <w:rPr>
                <w:rFonts w:hint="eastAsia" w:ascii="宋体" w:hAnsi="宋体" w:cs="宋体"/>
                <w:color w:val="auto"/>
                <w:szCs w:val="21"/>
              </w:rPr>
              <w:t>工具箱</w:t>
            </w:r>
          </w:p>
        </w:tc>
        <w:tc>
          <w:tcPr>
            <w:tcW w:w="11016" w:type="dxa"/>
            <w:noWrap w:val="0"/>
            <w:vAlign w:val="center"/>
          </w:tcPr>
          <w:p>
            <w:pPr>
              <w:snapToGrid w:val="0"/>
              <w:spacing w:line="400" w:lineRule="exact"/>
              <w:jc w:val="left"/>
              <w:rPr>
                <w:rFonts w:hint="eastAsia"/>
                <w:color w:val="auto"/>
              </w:rPr>
            </w:pPr>
            <w:r>
              <w:rPr>
                <w:rFonts w:hint="eastAsia"/>
                <w:color w:val="auto"/>
              </w:rPr>
              <w:t>防水工具箱（内含螺丝刀套件、芯片盒、细毛刷、含银硅脂、洗板水壶、吸锡枪、助焊膏、尖嘴钳、偏口钳、焊锡丝、吸锡带、飞线、刀片、粗毛刷、防静电镊子、主板诊断卡及说明书）</w:t>
            </w:r>
          </w:p>
        </w:tc>
        <w:tc>
          <w:tcPr>
            <w:tcW w:w="1530" w:type="dxa"/>
            <w:noWrap/>
            <w:vAlign w:val="center"/>
          </w:tcPr>
          <w:p>
            <w:pPr>
              <w:widowControl/>
              <w:jc w:val="left"/>
              <w:textAlignment w:val="center"/>
              <w:rPr>
                <w:rStyle w:val="24"/>
                <w:rFonts w:hint="default"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hint="eastAsia" w:ascii="宋体" w:hAnsi="宋体" w:eastAsia="宋体" w:cs="宋体"/>
                <w:color w:val="auto"/>
                <w:sz w:val="21"/>
                <w:szCs w:val="21"/>
                <w:lang w:eastAsia="zh-CN" w:bidi="ar"/>
              </w:rPr>
            </w:pPr>
            <w:r>
              <w:rPr>
                <w:rStyle w:val="24"/>
                <w:rFonts w:hint="eastAsia" w:ascii="宋体" w:hAnsi="宋体" w:eastAsia="宋体" w:cs="宋体"/>
                <w:color w:val="auto"/>
                <w:sz w:val="21"/>
                <w:szCs w:val="21"/>
                <w:lang w:val="en-US" w:eastAsia="zh-CN" w:bidi="ar"/>
              </w:rPr>
              <w:t>7</w:t>
            </w:r>
          </w:p>
        </w:tc>
        <w:tc>
          <w:tcPr>
            <w:tcW w:w="1084" w:type="dxa"/>
            <w:noWrap/>
            <w:vAlign w:val="center"/>
          </w:tcPr>
          <w:p>
            <w:pPr>
              <w:widowControl/>
              <w:jc w:val="center"/>
              <w:textAlignment w:val="center"/>
              <w:rPr>
                <w:rFonts w:hint="eastAsia" w:ascii="宋体" w:hAnsi="宋体" w:cs="宋体"/>
                <w:color w:val="auto"/>
                <w:szCs w:val="21"/>
              </w:rPr>
            </w:pPr>
            <w:r>
              <w:rPr>
                <w:rFonts w:hint="eastAsia" w:ascii="宋体" w:hAnsi="宋体" w:cs="宋体"/>
                <w:color w:val="auto"/>
                <w:szCs w:val="21"/>
              </w:rPr>
              <w:t>维修工作台</w:t>
            </w:r>
          </w:p>
        </w:tc>
        <w:tc>
          <w:tcPr>
            <w:tcW w:w="11016" w:type="dxa"/>
            <w:noWrap w:val="0"/>
            <w:vAlign w:val="center"/>
          </w:tcPr>
          <w:p>
            <w:pPr>
              <w:snapToGrid w:val="0"/>
              <w:spacing w:line="400" w:lineRule="exact"/>
              <w:jc w:val="left"/>
              <w:rPr>
                <w:rFonts w:hint="eastAsia"/>
                <w:color w:val="auto"/>
              </w:rPr>
            </w:pPr>
            <w:r>
              <w:rPr>
                <w:rFonts w:hint="eastAsia"/>
                <w:color w:val="auto"/>
              </w:rPr>
              <w:t>芯片级维修工作台，铝木结构，尺寸1000（高）*850（深）*1400（宽）</w:t>
            </w:r>
          </w:p>
        </w:tc>
        <w:tc>
          <w:tcPr>
            <w:tcW w:w="1530" w:type="dxa"/>
            <w:noWrap/>
            <w:vAlign w:val="center"/>
          </w:tcPr>
          <w:p>
            <w:pPr>
              <w:widowControl/>
              <w:jc w:val="left"/>
              <w:textAlignment w:val="center"/>
              <w:rPr>
                <w:rStyle w:val="24"/>
                <w:rFonts w:hint="default"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hint="eastAsia" w:ascii="宋体" w:hAnsi="宋体" w:eastAsia="宋体" w:cs="宋体"/>
                <w:color w:val="auto"/>
                <w:sz w:val="21"/>
                <w:szCs w:val="21"/>
                <w:lang w:eastAsia="zh-CN" w:bidi="ar"/>
              </w:rPr>
            </w:pPr>
            <w:r>
              <w:rPr>
                <w:rStyle w:val="24"/>
                <w:rFonts w:hint="eastAsia" w:ascii="宋体" w:hAnsi="宋体" w:eastAsia="宋体" w:cs="宋体"/>
                <w:color w:val="auto"/>
                <w:sz w:val="21"/>
                <w:szCs w:val="21"/>
                <w:lang w:val="en-US" w:eastAsia="zh-CN" w:bidi="ar"/>
              </w:rPr>
              <w:t>8</w:t>
            </w:r>
          </w:p>
        </w:tc>
        <w:tc>
          <w:tcPr>
            <w:tcW w:w="1084" w:type="dxa"/>
            <w:noWrap/>
            <w:vAlign w:val="center"/>
          </w:tcPr>
          <w:p>
            <w:pPr>
              <w:widowControl/>
              <w:jc w:val="center"/>
              <w:textAlignment w:val="center"/>
              <w:rPr>
                <w:rFonts w:hint="eastAsia" w:ascii="宋体" w:hAnsi="宋体" w:cs="宋体"/>
                <w:color w:val="auto"/>
                <w:szCs w:val="21"/>
              </w:rPr>
            </w:pPr>
            <w:r>
              <w:rPr>
                <w:rFonts w:hint="eastAsia" w:ascii="宋体" w:hAnsi="宋体" w:cs="宋体"/>
                <w:color w:val="auto"/>
                <w:szCs w:val="21"/>
              </w:rPr>
              <w:t>热风焊台</w:t>
            </w:r>
          </w:p>
        </w:tc>
        <w:tc>
          <w:tcPr>
            <w:tcW w:w="11016" w:type="dxa"/>
            <w:noWrap w:val="0"/>
            <w:vAlign w:val="center"/>
          </w:tcPr>
          <w:p>
            <w:pPr>
              <w:snapToGrid w:val="0"/>
              <w:spacing w:line="400" w:lineRule="exact"/>
              <w:jc w:val="left"/>
              <w:rPr>
                <w:rFonts w:hint="eastAsia"/>
                <w:color w:val="auto"/>
              </w:rPr>
            </w:pPr>
            <w:r>
              <w:rPr>
                <w:rFonts w:hint="eastAsia"/>
                <w:color w:val="auto"/>
              </w:rPr>
              <w:t>无铅防静电LED数显高级热风拔放台，功率消耗：550W（Max）、气流类型：膜片式专用泵、气流量：23L/min(最大) 、发热芯：进口850D发热丝(550W)220V</w:t>
            </w:r>
          </w:p>
        </w:tc>
        <w:tc>
          <w:tcPr>
            <w:tcW w:w="1530" w:type="dxa"/>
            <w:noWrap/>
            <w:vAlign w:val="center"/>
          </w:tcPr>
          <w:p>
            <w:pPr>
              <w:widowControl/>
              <w:jc w:val="left"/>
              <w:textAlignment w:val="center"/>
              <w:rPr>
                <w:rStyle w:val="24"/>
                <w:rFonts w:hint="default"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hint="eastAsia" w:ascii="宋体" w:hAnsi="宋体" w:eastAsia="宋体" w:cs="宋体"/>
                <w:color w:val="auto"/>
                <w:sz w:val="21"/>
                <w:szCs w:val="21"/>
                <w:lang w:eastAsia="zh-CN" w:bidi="ar"/>
              </w:rPr>
            </w:pPr>
            <w:r>
              <w:rPr>
                <w:rStyle w:val="24"/>
                <w:rFonts w:hint="eastAsia" w:ascii="宋体" w:hAnsi="宋体" w:eastAsia="宋体" w:cs="宋体"/>
                <w:color w:val="auto"/>
                <w:sz w:val="21"/>
                <w:szCs w:val="21"/>
                <w:lang w:val="en-US" w:eastAsia="zh-CN" w:bidi="ar"/>
              </w:rPr>
              <w:t>9</w:t>
            </w:r>
          </w:p>
        </w:tc>
        <w:tc>
          <w:tcPr>
            <w:tcW w:w="1084" w:type="dxa"/>
            <w:noWrap/>
            <w:vAlign w:val="center"/>
          </w:tcPr>
          <w:p>
            <w:pPr>
              <w:widowControl/>
              <w:jc w:val="center"/>
              <w:textAlignment w:val="center"/>
              <w:rPr>
                <w:rFonts w:hint="eastAsia" w:ascii="宋体" w:hAnsi="宋体" w:cs="宋体"/>
                <w:color w:val="auto"/>
                <w:szCs w:val="21"/>
              </w:rPr>
            </w:pPr>
            <w:r>
              <w:rPr>
                <w:rFonts w:hint="eastAsia" w:ascii="宋体" w:hAnsi="宋体" w:cs="宋体"/>
                <w:color w:val="auto"/>
                <w:szCs w:val="21"/>
              </w:rPr>
              <w:t>恒温烙铁</w:t>
            </w:r>
          </w:p>
        </w:tc>
        <w:tc>
          <w:tcPr>
            <w:tcW w:w="11016" w:type="dxa"/>
            <w:noWrap w:val="0"/>
            <w:vAlign w:val="center"/>
          </w:tcPr>
          <w:p>
            <w:pPr>
              <w:snapToGrid w:val="0"/>
              <w:spacing w:line="400" w:lineRule="exact"/>
              <w:jc w:val="left"/>
              <w:rPr>
                <w:rFonts w:hint="eastAsia"/>
                <w:color w:val="auto"/>
              </w:rPr>
            </w:pPr>
            <w:r>
              <w:rPr>
                <w:rFonts w:hint="eastAsia"/>
                <w:color w:val="auto"/>
              </w:rPr>
              <w:t>温度调节范围 80-480（℃），最大功率 90（W）</w:t>
            </w:r>
          </w:p>
        </w:tc>
        <w:tc>
          <w:tcPr>
            <w:tcW w:w="1530" w:type="dxa"/>
            <w:noWrap/>
            <w:vAlign w:val="center"/>
          </w:tcPr>
          <w:p>
            <w:pPr>
              <w:widowControl/>
              <w:jc w:val="left"/>
              <w:textAlignment w:val="center"/>
              <w:rPr>
                <w:rStyle w:val="24"/>
                <w:rFonts w:hint="default"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hint="default" w:ascii="宋体" w:hAnsi="宋体" w:eastAsia="宋体" w:cs="宋体"/>
                <w:color w:val="auto"/>
                <w:sz w:val="21"/>
                <w:szCs w:val="21"/>
                <w:lang w:val="en-US" w:eastAsia="zh-CN" w:bidi="ar"/>
              </w:rPr>
            </w:pPr>
            <w:r>
              <w:rPr>
                <w:rStyle w:val="24"/>
                <w:rFonts w:hint="eastAsia" w:ascii="宋体" w:hAnsi="宋体" w:eastAsia="宋体" w:cs="宋体"/>
                <w:color w:val="auto"/>
                <w:sz w:val="21"/>
                <w:szCs w:val="21"/>
                <w:lang w:val="en-US" w:eastAsia="zh-CN" w:bidi="ar"/>
              </w:rPr>
              <w:t>10</w:t>
            </w:r>
          </w:p>
        </w:tc>
        <w:tc>
          <w:tcPr>
            <w:tcW w:w="1084" w:type="dxa"/>
            <w:noWrap/>
            <w:vAlign w:val="center"/>
          </w:tcPr>
          <w:p>
            <w:pPr>
              <w:widowControl/>
              <w:jc w:val="center"/>
              <w:textAlignment w:val="center"/>
              <w:rPr>
                <w:rFonts w:hint="eastAsia" w:ascii="宋体" w:hAnsi="宋体" w:cs="宋体"/>
                <w:color w:val="auto"/>
                <w:szCs w:val="21"/>
              </w:rPr>
            </w:pPr>
            <w:r>
              <w:rPr>
                <w:rFonts w:hint="eastAsia" w:ascii="宋体" w:hAnsi="宋体" w:cs="宋体"/>
                <w:color w:val="auto"/>
                <w:szCs w:val="21"/>
              </w:rPr>
              <w:t>万用表</w:t>
            </w:r>
          </w:p>
        </w:tc>
        <w:tc>
          <w:tcPr>
            <w:tcW w:w="11016" w:type="dxa"/>
            <w:noWrap w:val="0"/>
            <w:vAlign w:val="center"/>
          </w:tcPr>
          <w:p>
            <w:pPr>
              <w:snapToGrid w:val="0"/>
              <w:spacing w:line="400" w:lineRule="exact"/>
              <w:jc w:val="left"/>
              <w:rPr>
                <w:rFonts w:hint="eastAsia"/>
                <w:color w:val="auto"/>
              </w:rPr>
            </w:pPr>
            <w:r>
              <w:rPr>
                <w:rFonts w:hint="eastAsia"/>
                <w:color w:val="auto"/>
              </w:rPr>
              <w:t>数字万用表，交流电压1000V±(0.8%+3)，直流电流20A±(0.8%+1)，直流电压1000V±(0.5%+1)，交流电流20A±(1%+3)，电阻200MW±(0.8%+1)，电容100mF±(4%+3)</w:t>
            </w:r>
          </w:p>
        </w:tc>
        <w:tc>
          <w:tcPr>
            <w:tcW w:w="1530" w:type="dxa"/>
            <w:noWrap/>
            <w:vAlign w:val="center"/>
          </w:tcPr>
          <w:p>
            <w:pPr>
              <w:widowControl/>
              <w:jc w:val="left"/>
              <w:textAlignment w:val="center"/>
              <w:rPr>
                <w:rStyle w:val="24"/>
                <w:rFonts w:hint="default"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hint="default" w:ascii="宋体" w:hAnsi="宋体" w:eastAsia="宋体" w:cs="宋体"/>
                <w:color w:val="auto"/>
                <w:sz w:val="21"/>
                <w:szCs w:val="21"/>
                <w:lang w:val="en-US" w:eastAsia="zh-CN" w:bidi="ar"/>
              </w:rPr>
            </w:pPr>
            <w:r>
              <w:rPr>
                <w:rStyle w:val="24"/>
                <w:rFonts w:hint="eastAsia" w:ascii="宋体" w:hAnsi="宋体" w:eastAsia="宋体" w:cs="宋体"/>
                <w:color w:val="auto"/>
                <w:sz w:val="21"/>
                <w:szCs w:val="21"/>
                <w:lang w:val="en-US" w:eastAsia="zh-CN" w:bidi="ar"/>
              </w:rPr>
              <w:t>11</w:t>
            </w:r>
          </w:p>
        </w:tc>
        <w:tc>
          <w:tcPr>
            <w:tcW w:w="1084" w:type="dxa"/>
            <w:noWrap/>
            <w:vAlign w:val="center"/>
          </w:tcPr>
          <w:p>
            <w:pPr>
              <w:widowControl/>
              <w:jc w:val="center"/>
              <w:textAlignment w:val="center"/>
              <w:rPr>
                <w:rFonts w:hint="eastAsia" w:ascii="宋体" w:hAnsi="宋体" w:cs="宋体"/>
                <w:color w:val="auto"/>
                <w:szCs w:val="21"/>
              </w:rPr>
            </w:pPr>
            <w:r>
              <w:rPr>
                <w:rFonts w:hint="eastAsia" w:ascii="宋体" w:hAnsi="宋体" w:cs="宋体"/>
                <w:color w:val="auto"/>
                <w:szCs w:val="21"/>
              </w:rPr>
              <w:t>放大镜台灯</w:t>
            </w:r>
          </w:p>
        </w:tc>
        <w:tc>
          <w:tcPr>
            <w:tcW w:w="11016" w:type="dxa"/>
            <w:noWrap w:val="0"/>
            <w:vAlign w:val="center"/>
          </w:tcPr>
          <w:p>
            <w:pPr>
              <w:snapToGrid w:val="0"/>
              <w:spacing w:line="400" w:lineRule="exact"/>
              <w:jc w:val="left"/>
              <w:rPr>
                <w:rFonts w:hint="eastAsia"/>
                <w:color w:val="auto"/>
              </w:rPr>
            </w:pPr>
            <w:r>
              <w:rPr>
                <w:rFonts w:hint="eastAsia"/>
                <w:color w:val="auto"/>
              </w:rPr>
              <w:t>镜片尺寸:90mm,25mm 屈光度:3D,8D 输入电压:AC 220V-240V 50-60</w:t>
            </w:r>
          </w:p>
        </w:tc>
        <w:tc>
          <w:tcPr>
            <w:tcW w:w="1530" w:type="dxa"/>
            <w:noWrap/>
            <w:vAlign w:val="center"/>
          </w:tcPr>
          <w:p>
            <w:pPr>
              <w:widowControl/>
              <w:jc w:val="left"/>
              <w:textAlignment w:val="center"/>
              <w:rPr>
                <w:rStyle w:val="24"/>
                <w:rFonts w:hint="default" w:ascii="宋体" w:hAnsi="宋体" w:eastAsia="宋体" w:cs="宋体"/>
                <w:color w:val="auto"/>
                <w:sz w:val="21"/>
                <w:szCs w:val="21"/>
                <w:lang w:bidi="ar"/>
              </w:rPr>
            </w:pPr>
          </w:p>
        </w:tc>
      </w:tr>
    </w:tbl>
    <w:p>
      <w:pPr>
        <w:pStyle w:val="21"/>
        <w:ind w:firstLine="0" w:firstLineChars="0"/>
        <w:rPr>
          <w:rFonts w:hint="eastAsia"/>
          <w:sz w:val="36"/>
          <w:szCs w:val="36"/>
        </w:rPr>
      </w:pPr>
      <w:r>
        <w:rPr>
          <w:rFonts w:hint="eastAsia" w:ascii="宋体" w:hAnsi="宋体" w:cs="宋体"/>
          <w:b/>
          <w:bCs/>
          <w:color w:val="000000"/>
          <w:kern w:val="0"/>
          <w:sz w:val="36"/>
          <w:szCs w:val="36"/>
        </w:rPr>
        <w:t>附件</w:t>
      </w:r>
      <w:r>
        <w:rPr>
          <w:rFonts w:hint="eastAsia" w:ascii="宋体" w:hAnsi="宋体" w:cs="宋体"/>
          <w:b/>
          <w:bCs/>
          <w:color w:val="000000"/>
          <w:kern w:val="0"/>
          <w:sz w:val="36"/>
          <w:szCs w:val="36"/>
          <w:lang w:val="en-US" w:eastAsia="zh-CN"/>
        </w:rPr>
        <w:t>二</w:t>
      </w:r>
      <w:r>
        <w:rPr>
          <w:rFonts w:hint="eastAsia" w:ascii="宋体" w:hAnsi="宋体" w:cs="宋体"/>
          <w:b/>
          <w:bCs/>
          <w:color w:val="000000"/>
          <w:kern w:val="0"/>
          <w:sz w:val="36"/>
          <w:szCs w:val="36"/>
        </w:rPr>
        <w:t>：</w:t>
      </w:r>
      <w:r>
        <w:rPr>
          <w:rFonts w:hint="eastAsia" w:ascii="宋体" w:hAnsi="宋体" w:cs="宋体"/>
          <w:b/>
          <w:bCs/>
          <w:color w:val="000000"/>
          <w:kern w:val="0"/>
          <w:sz w:val="36"/>
          <w:szCs w:val="36"/>
          <w:lang w:val="en-US" w:eastAsia="zh-CN"/>
        </w:rPr>
        <w:t>软件应用</w:t>
      </w:r>
      <w:r>
        <w:rPr>
          <w:rFonts w:hint="eastAsia" w:ascii="宋体" w:hAnsi="宋体" w:cs="宋体"/>
          <w:b/>
          <w:bCs/>
          <w:color w:val="000000"/>
          <w:kern w:val="0"/>
          <w:sz w:val="36"/>
          <w:szCs w:val="36"/>
        </w:rPr>
        <w:t>实训室</w:t>
      </w:r>
    </w:p>
    <w:tbl>
      <w:tblPr>
        <w:tblStyle w:val="10"/>
        <w:tblW w:w="14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084"/>
        <w:gridCol w:w="11016"/>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8" w:type="dxa"/>
            <w:shd w:val="clear" w:color="000000" w:fill="C5D9F1"/>
            <w:noWrap w:val="0"/>
            <w:vAlign w:val="center"/>
          </w:tcPr>
          <w:p>
            <w:pPr>
              <w:widowControl/>
              <w:spacing w:line="240" w:lineRule="exact"/>
              <w:jc w:val="center"/>
              <w:rPr>
                <w:rFonts w:ascii="宋体" w:hAnsi="宋体" w:cs="宋体"/>
                <w:b/>
                <w:bCs/>
                <w:color w:val="auto"/>
                <w:kern w:val="0"/>
                <w:szCs w:val="21"/>
              </w:rPr>
            </w:pPr>
            <w:r>
              <w:rPr>
                <w:rFonts w:hint="eastAsia" w:ascii="宋体" w:hAnsi="宋体" w:cs="宋体"/>
                <w:b/>
                <w:bCs/>
                <w:color w:val="auto"/>
                <w:kern w:val="0"/>
                <w:szCs w:val="21"/>
              </w:rPr>
              <w:t>序号</w:t>
            </w:r>
          </w:p>
        </w:tc>
        <w:tc>
          <w:tcPr>
            <w:tcW w:w="1084" w:type="dxa"/>
            <w:shd w:val="clear" w:color="000000" w:fill="C5D9F1"/>
            <w:noWrap w:val="0"/>
            <w:vAlign w:val="center"/>
          </w:tcPr>
          <w:p>
            <w:pPr>
              <w:widowControl/>
              <w:spacing w:line="240" w:lineRule="exact"/>
              <w:jc w:val="center"/>
              <w:rPr>
                <w:rFonts w:ascii="宋体" w:hAnsi="宋体" w:cs="宋体"/>
                <w:b/>
                <w:bCs/>
                <w:color w:val="auto"/>
                <w:kern w:val="0"/>
                <w:szCs w:val="21"/>
              </w:rPr>
            </w:pPr>
            <w:r>
              <w:rPr>
                <w:rFonts w:hint="eastAsia" w:ascii="宋体" w:hAnsi="宋体" w:cs="宋体"/>
                <w:b/>
                <w:bCs/>
                <w:color w:val="auto"/>
                <w:kern w:val="0"/>
                <w:szCs w:val="21"/>
              </w:rPr>
              <w:t>设备名称</w:t>
            </w:r>
          </w:p>
        </w:tc>
        <w:tc>
          <w:tcPr>
            <w:tcW w:w="11016" w:type="dxa"/>
            <w:shd w:val="clear" w:color="000000" w:fill="C5D9F1"/>
            <w:noWrap w:val="0"/>
            <w:vAlign w:val="center"/>
          </w:tcPr>
          <w:p>
            <w:pPr>
              <w:widowControl/>
              <w:spacing w:line="240" w:lineRule="exact"/>
              <w:jc w:val="center"/>
              <w:rPr>
                <w:rFonts w:ascii="宋体" w:hAnsi="宋体" w:cs="宋体"/>
                <w:b/>
                <w:bCs/>
                <w:color w:val="auto"/>
                <w:kern w:val="0"/>
                <w:szCs w:val="21"/>
              </w:rPr>
            </w:pPr>
            <w:r>
              <w:rPr>
                <w:rFonts w:hint="eastAsia" w:ascii="宋体" w:hAnsi="宋体" w:cs="宋体"/>
                <w:b/>
                <w:bCs/>
                <w:color w:val="auto"/>
                <w:kern w:val="0"/>
                <w:szCs w:val="21"/>
              </w:rPr>
              <w:t>主要技术参数(规格)</w:t>
            </w:r>
          </w:p>
        </w:tc>
        <w:tc>
          <w:tcPr>
            <w:tcW w:w="1530" w:type="dxa"/>
            <w:shd w:val="clear" w:color="000000" w:fill="C5D9F1"/>
            <w:noWrap w:val="0"/>
            <w:vAlign w:val="center"/>
          </w:tcPr>
          <w:p>
            <w:pPr>
              <w:widowControl/>
              <w:spacing w:line="240" w:lineRule="exact"/>
              <w:jc w:val="center"/>
              <w:rPr>
                <w:rFonts w:hint="eastAsia" w:ascii="宋体" w:hAnsi="宋体" w:cs="宋体"/>
                <w:b/>
                <w:bCs/>
                <w:color w:val="auto"/>
                <w:kern w:val="0"/>
                <w:szCs w:val="21"/>
              </w:rPr>
            </w:pPr>
            <w:r>
              <w:rPr>
                <w:rFonts w:hint="eastAsia" w:ascii="宋体" w:hAnsi="宋体" w:cs="宋体"/>
                <w:b/>
                <w:bCs/>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748" w:type="dxa"/>
            <w:noWrap/>
            <w:vAlign w:val="center"/>
          </w:tcPr>
          <w:p>
            <w:pPr>
              <w:widowControl/>
              <w:jc w:val="center"/>
              <w:textAlignment w:val="center"/>
              <w:rPr>
                <w:rStyle w:val="24"/>
                <w:rFonts w:ascii="宋体" w:hAnsi="宋体" w:eastAsia="宋体" w:cs="宋体"/>
                <w:color w:val="auto"/>
                <w:sz w:val="21"/>
                <w:szCs w:val="21"/>
                <w:lang w:bidi="ar"/>
              </w:rPr>
            </w:pPr>
            <w:r>
              <w:rPr>
                <w:rStyle w:val="24"/>
                <w:rFonts w:ascii="宋体" w:hAnsi="宋体" w:eastAsia="宋体" w:cs="宋体"/>
                <w:color w:val="auto"/>
                <w:sz w:val="21"/>
                <w:szCs w:val="21"/>
                <w:lang w:bidi="ar"/>
              </w:rPr>
              <w:t>1</w:t>
            </w:r>
          </w:p>
        </w:tc>
        <w:tc>
          <w:tcPr>
            <w:tcW w:w="1084" w:type="dxa"/>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台式</w:t>
            </w:r>
          </w:p>
          <w:p>
            <w:pPr>
              <w:widowControl/>
              <w:jc w:val="center"/>
              <w:textAlignment w:val="center"/>
              <w:rPr>
                <w:rStyle w:val="24"/>
                <w:rFonts w:ascii="宋体" w:hAnsi="宋体" w:eastAsia="宋体" w:cs="宋体"/>
                <w:color w:val="auto"/>
                <w:sz w:val="21"/>
                <w:szCs w:val="21"/>
                <w:lang w:bidi="ar"/>
              </w:rPr>
            </w:pPr>
            <w:r>
              <w:rPr>
                <w:rFonts w:hint="eastAsia" w:ascii="宋体" w:hAnsi="宋体" w:eastAsia="宋体" w:cs="宋体"/>
                <w:i w:val="0"/>
                <w:iCs w:val="0"/>
                <w:color w:val="auto"/>
                <w:kern w:val="0"/>
                <w:sz w:val="21"/>
                <w:szCs w:val="21"/>
                <w:u w:val="none"/>
                <w:lang w:val="en-US" w:eastAsia="zh-CN" w:bidi="ar"/>
              </w:rPr>
              <w:t>计算机</w:t>
            </w:r>
          </w:p>
        </w:tc>
        <w:tc>
          <w:tcPr>
            <w:tcW w:w="11016" w:type="dxa"/>
            <w:noWrap w:val="0"/>
            <w:vAlign w:val="center"/>
          </w:tcPr>
          <w:p>
            <w:pPr>
              <w:pStyle w:val="21"/>
              <w:ind w:left="0" w:leftChars="0" w:firstLine="0" w:firstLineChars="0"/>
              <w:rPr>
                <w:rFonts w:hint="eastAsia"/>
                <w:color w:val="auto"/>
                <w:lang w:val="en-US" w:eastAsia="zh-CN"/>
              </w:rPr>
            </w:pPr>
            <w:r>
              <w:rPr>
                <w:rFonts w:hint="eastAsia"/>
                <w:color w:val="auto"/>
                <w:lang w:val="en-US" w:eastAsia="zh-CN"/>
              </w:rPr>
              <w:t>★限国内知名品牌；</w:t>
            </w:r>
          </w:p>
          <w:p>
            <w:pPr>
              <w:pStyle w:val="21"/>
              <w:ind w:left="0" w:leftChars="0" w:firstLine="0" w:firstLineChars="0"/>
              <w:rPr>
                <w:rFonts w:hint="eastAsia"/>
                <w:color w:val="auto"/>
                <w:lang w:val="en-US" w:eastAsia="zh-CN"/>
              </w:rPr>
            </w:pPr>
            <w:r>
              <w:rPr>
                <w:rFonts w:hint="eastAsia"/>
                <w:color w:val="auto"/>
                <w:lang w:val="en-US" w:eastAsia="zh-CN"/>
              </w:rPr>
              <w:t>★1.处理器：采用intel第12代酷睿I5-12500智能处理器；</w:t>
            </w:r>
          </w:p>
          <w:p>
            <w:pPr>
              <w:pStyle w:val="21"/>
              <w:ind w:left="0" w:leftChars="0" w:firstLine="0" w:firstLineChars="0"/>
              <w:rPr>
                <w:rFonts w:hint="eastAsia"/>
                <w:color w:val="auto"/>
                <w:lang w:val="en-US" w:eastAsia="zh-CN"/>
              </w:rPr>
            </w:pPr>
            <w:r>
              <w:rPr>
                <w:rFonts w:hint="eastAsia"/>
                <w:color w:val="auto"/>
                <w:lang w:val="en-US" w:eastAsia="zh-CN"/>
              </w:rPr>
              <w:t>★2.芯片组：≥intel B660。</w:t>
            </w:r>
          </w:p>
          <w:p>
            <w:pPr>
              <w:pStyle w:val="21"/>
              <w:ind w:left="0" w:leftChars="0" w:firstLine="0" w:firstLineChars="0"/>
              <w:rPr>
                <w:rFonts w:hint="eastAsia"/>
                <w:color w:val="auto"/>
                <w:lang w:val="en-US" w:eastAsia="zh-CN"/>
              </w:rPr>
            </w:pPr>
            <w:r>
              <w:rPr>
                <w:rFonts w:hint="eastAsia"/>
                <w:color w:val="auto"/>
                <w:lang w:val="en-US" w:eastAsia="zh-CN"/>
              </w:rPr>
              <w:t>3.内存：≥16GB DDR4 2666MHz,最大可扩展至32GB。</w:t>
            </w:r>
          </w:p>
          <w:p>
            <w:pPr>
              <w:pStyle w:val="21"/>
              <w:ind w:left="0" w:leftChars="0" w:firstLine="0" w:firstLineChars="0"/>
              <w:rPr>
                <w:rFonts w:hint="eastAsia"/>
                <w:color w:val="auto"/>
                <w:lang w:val="en-US" w:eastAsia="zh-CN"/>
              </w:rPr>
            </w:pPr>
            <w:r>
              <w:rPr>
                <w:rFonts w:hint="eastAsia"/>
                <w:color w:val="auto"/>
                <w:lang w:val="en-US" w:eastAsia="zh-CN"/>
              </w:rPr>
              <w:t>4.存储：≥256 GB，SSD M.2接口(NVMe协议) 。</w:t>
            </w:r>
          </w:p>
          <w:p>
            <w:pPr>
              <w:pStyle w:val="21"/>
              <w:ind w:left="0" w:leftChars="0" w:firstLine="0" w:firstLineChars="0"/>
              <w:rPr>
                <w:rFonts w:hint="eastAsia"/>
                <w:color w:val="auto"/>
                <w:lang w:val="en-US" w:eastAsia="zh-CN"/>
              </w:rPr>
            </w:pPr>
            <w:r>
              <w:rPr>
                <w:rFonts w:hint="eastAsia"/>
                <w:color w:val="auto"/>
                <w:lang w:val="en-US" w:eastAsia="zh-CN"/>
              </w:rPr>
              <w:t>5.显卡：核心显卡。</w:t>
            </w:r>
          </w:p>
          <w:p>
            <w:pPr>
              <w:pStyle w:val="21"/>
              <w:ind w:left="0" w:leftChars="0" w:firstLine="0" w:firstLineChars="0"/>
              <w:rPr>
                <w:rFonts w:hint="eastAsia"/>
                <w:color w:val="auto"/>
                <w:lang w:val="en-US" w:eastAsia="zh-CN"/>
              </w:rPr>
            </w:pPr>
            <w:r>
              <w:rPr>
                <w:rFonts w:hint="eastAsia"/>
                <w:color w:val="auto"/>
                <w:lang w:val="en-US" w:eastAsia="zh-CN"/>
              </w:rPr>
              <w:t>6.声卡：集成7.1声道声卡。</w:t>
            </w:r>
          </w:p>
          <w:p>
            <w:pPr>
              <w:pStyle w:val="21"/>
              <w:ind w:left="0" w:leftChars="0" w:firstLine="0" w:firstLineChars="0"/>
              <w:rPr>
                <w:rFonts w:hint="eastAsia"/>
                <w:color w:val="auto"/>
                <w:lang w:val="en-US" w:eastAsia="zh-CN"/>
              </w:rPr>
            </w:pPr>
            <w:r>
              <w:rPr>
                <w:rFonts w:hint="eastAsia"/>
                <w:color w:val="auto"/>
                <w:lang w:val="en-US" w:eastAsia="zh-CN"/>
              </w:rPr>
              <w:t>7.电源：≥300W高效电源，</w:t>
            </w:r>
            <w:r>
              <w:rPr>
                <w:rFonts w:hint="eastAsia"/>
                <w:b/>
                <w:bCs/>
                <w:color w:val="auto"/>
                <w:lang w:val="en-US" w:eastAsia="zh-CN"/>
              </w:rPr>
              <w:t>（能满足加装独立显卡的供电需求）。</w:t>
            </w:r>
          </w:p>
          <w:p>
            <w:pPr>
              <w:pStyle w:val="21"/>
              <w:ind w:left="0" w:leftChars="0" w:firstLine="0" w:firstLineChars="0"/>
              <w:rPr>
                <w:rFonts w:hint="eastAsia"/>
                <w:color w:val="auto"/>
                <w:lang w:val="en-US" w:eastAsia="zh-CN"/>
              </w:rPr>
            </w:pPr>
            <w:r>
              <w:rPr>
                <w:rFonts w:hint="eastAsia"/>
                <w:color w:val="auto"/>
                <w:lang w:val="en-US" w:eastAsia="zh-CN"/>
              </w:rPr>
              <w:t>8.★网口：1000M 自适应以太网；随机提供同品牌网络防雷模块。</w:t>
            </w:r>
          </w:p>
          <w:p>
            <w:pPr>
              <w:pStyle w:val="21"/>
              <w:ind w:left="0" w:leftChars="0" w:firstLine="0" w:firstLineChars="0"/>
              <w:rPr>
                <w:rFonts w:hint="eastAsia"/>
                <w:color w:val="auto"/>
                <w:lang w:val="en-US" w:eastAsia="zh-CN"/>
              </w:rPr>
            </w:pPr>
            <w:r>
              <w:rPr>
                <w:rFonts w:hint="eastAsia"/>
                <w:color w:val="auto"/>
                <w:lang w:val="en-US" w:eastAsia="zh-CN"/>
              </w:rPr>
              <w:t>9.★机箱：≥15L，具备顶置提手，方便搬运。</w:t>
            </w:r>
          </w:p>
          <w:p>
            <w:pPr>
              <w:pStyle w:val="21"/>
              <w:ind w:left="0" w:leftChars="0" w:firstLine="0" w:firstLineChars="0"/>
              <w:rPr>
                <w:rFonts w:hint="eastAsia"/>
                <w:color w:val="auto"/>
                <w:lang w:val="en-US" w:eastAsia="zh-CN"/>
              </w:rPr>
            </w:pPr>
            <w:r>
              <w:rPr>
                <w:rFonts w:hint="eastAsia"/>
                <w:color w:val="auto"/>
                <w:lang w:val="en-US" w:eastAsia="zh-CN"/>
              </w:rPr>
              <w:t>10、显示器：</w:t>
            </w:r>
            <w:r>
              <w:rPr>
                <w:rFonts w:hint="eastAsia"/>
                <w:b/>
                <w:bCs/>
                <w:color w:val="auto"/>
                <w:lang w:val="en-US" w:eastAsia="zh-CN"/>
              </w:rPr>
              <w:t>27寸液晶显示器</w:t>
            </w:r>
            <w:r>
              <w:rPr>
                <w:rFonts w:hint="eastAsia"/>
                <w:color w:val="auto"/>
                <w:lang w:val="en-US" w:eastAsia="zh-CN"/>
              </w:rPr>
              <w:t>；</w:t>
            </w:r>
          </w:p>
          <w:p>
            <w:pPr>
              <w:pStyle w:val="21"/>
              <w:ind w:left="0" w:leftChars="0" w:firstLine="0" w:firstLineChars="0"/>
              <w:rPr>
                <w:rFonts w:hint="eastAsia"/>
                <w:color w:val="auto"/>
                <w:lang w:val="en-US" w:eastAsia="zh-CN"/>
              </w:rPr>
            </w:pPr>
            <w:r>
              <w:rPr>
                <w:rFonts w:hint="eastAsia"/>
                <w:color w:val="auto"/>
                <w:lang w:val="en-US" w:eastAsia="zh-CN"/>
              </w:rPr>
              <w:t>11、键鼠：同品牌抗菌键鼠，防水键盘。</w:t>
            </w:r>
          </w:p>
          <w:p>
            <w:pPr>
              <w:pStyle w:val="21"/>
              <w:ind w:left="0" w:leftChars="0" w:firstLine="0" w:firstLineChars="0"/>
              <w:rPr>
                <w:rFonts w:hint="default" w:hAnsi="宋体" w:cs="宋体"/>
                <w:color w:val="auto"/>
                <w:szCs w:val="21"/>
                <w:lang w:val="en-US"/>
              </w:rPr>
            </w:pPr>
            <w:r>
              <w:rPr>
                <w:rFonts w:hint="eastAsia" w:hAnsi="宋体" w:cs="宋体"/>
                <w:color w:val="auto"/>
                <w:szCs w:val="21"/>
                <w:lang w:val="en-US" w:eastAsia="zh-CN"/>
              </w:rPr>
              <w:t>12</w:t>
            </w:r>
            <w:r>
              <w:rPr>
                <w:rFonts w:hint="default" w:hAnsi="宋体" w:cs="宋体"/>
                <w:color w:val="auto"/>
                <w:szCs w:val="21"/>
                <w:lang w:val="en-US"/>
              </w:rPr>
              <w:t>、工作稳定性认证：平均无故障时间≥100万小时（需提供国家广播电视产品质量监督检验中心检验证书复印件）；</w:t>
            </w:r>
          </w:p>
          <w:p>
            <w:pPr>
              <w:pStyle w:val="21"/>
              <w:ind w:left="0" w:leftChars="0" w:firstLine="0" w:firstLineChars="0"/>
              <w:rPr>
                <w:rFonts w:hint="default" w:hAnsi="宋体" w:cs="宋体"/>
                <w:color w:val="auto"/>
                <w:szCs w:val="21"/>
                <w:lang w:val="en-US"/>
              </w:rPr>
            </w:pPr>
            <w:r>
              <w:rPr>
                <w:rFonts w:hint="eastAsia" w:hAnsi="宋体" w:cs="宋体"/>
                <w:color w:val="auto"/>
                <w:szCs w:val="21"/>
                <w:lang w:val="en-US" w:eastAsia="zh-CN"/>
              </w:rPr>
              <w:t>13</w:t>
            </w:r>
            <w:r>
              <w:rPr>
                <w:rFonts w:hint="default" w:hAnsi="宋体" w:cs="宋体"/>
                <w:color w:val="auto"/>
                <w:szCs w:val="21"/>
                <w:lang w:val="en-US"/>
              </w:rPr>
              <w:t>、需提供以下认证复印件：3C认证、节能认证、环境认证证书，客户联络中心标准体系认证（CCCS认证）、ISO50001、ISO27001、ISO20000、ISO14001等认证。</w:t>
            </w:r>
          </w:p>
          <w:p>
            <w:pPr>
              <w:pStyle w:val="21"/>
              <w:ind w:left="0" w:leftChars="0" w:firstLine="0" w:firstLineChars="0"/>
              <w:rPr>
                <w:rFonts w:hint="default" w:hAnsi="宋体" w:cs="宋体"/>
                <w:color w:val="auto"/>
                <w:szCs w:val="21"/>
                <w:lang w:val="en-US"/>
              </w:rPr>
            </w:pPr>
            <w:r>
              <w:rPr>
                <w:rFonts w:hint="eastAsia" w:hAnsi="宋体" w:cs="宋体"/>
                <w:color w:val="auto"/>
                <w:szCs w:val="21"/>
                <w:lang w:val="en-US" w:eastAsia="zh-CN"/>
              </w:rPr>
              <w:t>14</w:t>
            </w:r>
            <w:r>
              <w:rPr>
                <w:rFonts w:hint="default" w:hAnsi="宋体" w:cs="宋体"/>
                <w:color w:val="auto"/>
                <w:szCs w:val="21"/>
                <w:lang w:val="en-US"/>
              </w:rPr>
              <w:t>、生产厂家创新型企业国家级认证证书所投计算机产品原厂商计算机系统集成一级资质证书复印件、信息系统建设和服务能力等级证书( CS4)复印件；</w:t>
            </w:r>
          </w:p>
          <w:p>
            <w:pPr>
              <w:pStyle w:val="21"/>
              <w:ind w:left="0" w:leftChars="0" w:firstLine="0" w:firstLineChars="0"/>
              <w:rPr>
                <w:rFonts w:hint="eastAsia" w:hAnsi="宋体" w:eastAsia="宋体" w:cs="宋体"/>
                <w:color w:val="auto"/>
                <w:szCs w:val="21"/>
                <w:lang w:val="en-US" w:eastAsia="zh-CN"/>
              </w:rPr>
            </w:pPr>
            <w:r>
              <w:rPr>
                <w:rFonts w:hint="eastAsia" w:hAnsi="宋体" w:cs="宋体"/>
                <w:color w:val="auto"/>
                <w:szCs w:val="21"/>
                <w:lang w:val="en-US" w:eastAsia="zh-CN"/>
              </w:rPr>
              <w:t>15</w:t>
            </w:r>
            <w:r>
              <w:rPr>
                <w:rFonts w:hint="default" w:hAnsi="宋体" w:cs="宋体"/>
                <w:color w:val="auto"/>
                <w:szCs w:val="21"/>
                <w:lang w:val="en-US"/>
              </w:rPr>
              <w:t>、售后服务：含液晶显示器主要部件三年质保，三年免费上门维护</w:t>
            </w:r>
            <w:r>
              <w:rPr>
                <w:rFonts w:hint="eastAsia" w:hAnsi="宋体" w:cs="宋体"/>
                <w:color w:val="auto"/>
                <w:szCs w:val="21"/>
                <w:lang w:val="en-US" w:eastAsia="zh-CN"/>
              </w:rPr>
              <w:t>。</w:t>
            </w:r>
          </w:p>
          <w:p>
            <w:pPr>
              <w:pStyle w:val="21"/>
              <w:ind w:left="0" w:leftChars="0" w:firstLine="0" w:firstLineChars="0"/>
              <w:rPr>
                <w:rFonts w:hint="default" w:hAnsi="宋体" w:cs="宋体"/>
                <w:color w:val="auto"/>
                <w:szCs w:val="21"/>
                <w:lang w:val="en-US"/>
              </w:rPr>
            </w:pPr>
            <w:r>
              <w:rPr>
                <w:rFonts w:hint="eastAsia" w:hAnsi="宋体" w:cs="宋体"/>
                <w:color w:val="auto"/>
                <w:szCs w:val="21"/>
                <w:lang w:val="en-US" w:eastAsia="zh-CN"/>
              </w:rPr>
              <w:t>16</w:t>
            </w:r>
            <w:r>
              <w:rPr>
                <w:rFonts w:hint="default" w:hAnsi="宋体" w:cs="宋体"/>
                <w:color w:val="auto"/>
                <w:szCs w:val="21"/>
                <w:lang w:val="en-US"/>
              </w:rPr>
              <w:t>、为保证产品质量及服务，需提供生产厂家针对此项目的授权书、售后服务承诺书、参数确认函盖鲜章的原件。</w:t>
            </w:r>
          </w:p>
        </w:tc>
        <w:tc>
          <w:tcPr>
            <w:tcW w:w="1530" w:type="dxa"/>
            <w:vMerge w:val="restart"/>
            <w:noWrap/>
            <w:vAlign w:val="center"/>
          </w:tcPr>
          <w:p>
            <w:pPr>
              <w:widowControl/>
              <w:jc w:val="left"/>
              <w:textAlignment w:val="center"/>
              <w:rPr>
                <w:rStyle w:val="24"/>
                <w:rFonts w:hint="default"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48" w:type="dxa"/>
            <w:noWrap/>
            <w:vAlign w:val="center"/>
          </w:tcPr>
          <w:p>
            <w:pPr>
              <w:widowControl/>
              <w:jc w:val="center"/>
              <w:textAlignment w:val="center"/>
              <w:rPr>
                <w:rStyle w:val="24"/>
                <w:rFonts w:ascii="宋体" w:hAnsi="宋体" w:eastAsia="宋体" w:cs="宋体"/>
                <w:color w:val="auto"/>
                <w:sz w:val="21"/>
                <w:szCs w:val="21"/>
                <w:lang w:bidi="ar"/>
              </w:rPr>
            </w:pPr>
            <w:r>
              <w:rPr>
                <w:rStyle w:val="24"/>
                <w:rFonts w:ascii="宋体" w:hAnsi="宋体" w:eastAsia="宋体" w:cs="宋体"/>
                <w:color w:val="auto"/>
                <w:sz w:val="21"/>
                <w:szCs w:val="21"/>
                <w:lang w:bidi="ar"/>
              </w:rPr>
              <w:t>2</w:t>
            </w:r>
          </w:p>
        </w:tc>
        <w:tc>
          <w:tcPr>
            <w:tcW w:w="1084" w:type="dxa"/>
            <w:noWrap/>
            <w:vAlign w:val="center"/>
          </w:tcPr>
          <w:p>
            <w:pPr>
              <w:widowControl/>
              <w:jc w:val="center"/>
              <w:textAlignment w:val="center"/>
              <w:rPr>
                <w:rStyle w:val="24"/>
                <w:rFonts w:hint="default" w:ascii="宋体" w:hAnsi="宋体" w:eastAsia="宋体" w:cs="宋体"/>
                <w:color w:val="auto"/>
                <w:sz w:val="21"/>
                <w:szCs w:val="21"/>
                <w:lang w:val="en-US" w:bidi="ar"/>
              </w:rPr>
            </w:pPr>
            <w:r>
              <w:rPr>
                <w:rFonts w:hint="eastAsia" w:ascii="宋体" w:hAnsi="宋体" w:eastAsia="宋体" w:cs="宋体"/>
                <w:i w:val="0"/>
                <w:iCs w:val="0"/>
                <w:color w:val="auto"/>
                <w:kern w:val="0"/>
                <w:sz w:val="21"/>
                <w:szCs w:val="21"/>
                <w:u w:val="none"/>
                <w:lang w:val="en-US" w:eastAsia="zh-CN" w:bidi="ar"/>
              </w:rPr>
              <w:t>2人型电脑桌</w:t>
            </w:r>
            <w:r>
              <w:rPr>
                <w:rFonts w:hint="eastAsia" w:ascii="宋体" w:hAnsi="宋体" w:cs="宋体"/>
                <w:i w:val="0"/>
                <w:iCs w:val="0"/>
                <w:color w:val="auto"/>
                <w:kern w:val="0"/>
                <w:sz w:val="21"/>
                <w:szCs w:val="21"/>
                <w:u w:val="none"/>
                <w:lang w:val="en-US" w:eastAsia="zh-CN" w:bidi="ar"/>
              </w:rPr>
              <w:t>、椅</w:t>
            </w:r>
          </w:p>
        </w:tc>
        <w:tc>
          <w:tcPr>
            <w:tcW w:w="11016" w:type="dxa"/>
            <w:noWrap w:val="0"/>
            <w:vAlign w:val="center"/>
          </w:tcPr>
          <w:p>
            <w:pPr>
              <w:keepNext w:val="0"/>
              <w:keepLines w:val="0"/>
              <w:widowControl/>
              <w:suppressLineNumbers w:val="0"/>
              <w:jc w:val="left"/>
              <w:textAlignment w:val="center"/>
              <w:rPr>
                <w:rStyle w:val="28"/>
                <w:rFonts w:hint="eastAsia"/>
                <w:color w:val="auto"/>
                <w:lang w:val="en-US" w:eastAsia="zh-CN" w:bidi="ar"/>
              </w:rPr>
            </w:pPr>
            <w:r>
              <w:rPr>
                <w:rStyle w:val="28"/>
                <w:rFonts w:hint="eastAsia"/>
                <w:color w:val="auto"/>
                <w:lang w:val="en-US" w:eastAsia="zh-CN" w:bidi="ar"/>
              </w:rPr>
              <w:t>1、电脑桌长≥160CM、 宽60CM 、高75CM。2、 两边桌腿使用40MM*40MM方钢管  钢管厚度为0.8MM 中间链接采用20MM方方管 钢管厚度为0.7MM （每张桌子左右下部分固定2个钢架主机托盘，离地30CM，便于打扫卫生；）。</w:t>
            </w:r>
          </w:p>
          <w:p>
            <w:pPr>
              <w:keepNext w:val="0"/>
              <w:keepLines w:val="0"/>
              <w:widowControl/>
              <w:suppressLineNumbers w:val="0"/>
              <w:jc w:val="left"/>
              <w:textAlignment w:val="center"/>
              <w:rPr>
                <w:rStyle w:val="28"/>
                <w:rFonts w:hint="eastAsia"/>
                <w:color w:val="auto"/>
                <w:lang w:val="en-US" w:eastAsia="zh-CN" w:bidi="ar"/>
              </w:rPr>
            </w:pPr>
            <w:r>
              <w:rPr>
                <w:rStyle w:val="28"/>
                <w:rFonts w:hint="eastAsia"/>
                <w:color w:val="auto"/>
                <w:lang w:val="en-US" w:eastAsia="zh-CN" w:bidi="ar"/>
              </w:rPr>
              <w:t>2、钢架牢固实用美观大方，经磷化酸洗；除锈；喷塑处理，以免生锈掉漆等问题 。</w:t>
            </w:r>
          </w:p>
          <w:p>
            <w:pPr>
              <w:keepNext w:val="0"/>
              <w:keepLines w:val="0"/>
              <w:widowControl/>
              <w:suppressLineNumbers w:val="0"/>
              <w:jc w:val="left"/>
              <w:textAlignment w:val="center"/>
              <w:rPr>
                <w:rStyle w:val="28"/>
                <w:rFonts w:hint="eastAsia"/>
                <w:color w:val="auto"/>
                <w:lang w:val="en-US" w:eastAsia="zh-CN" w:bidi="ar"/>
              </w:rPr>
            </w:pPr>
            <w:r>
              <w:rPr>
                <w:rStyle w:val="28"/>
                <w:rFonts w:hint="eastAsia"/>
                <w:color w:val="auto"/>
                <w:lang w:val="en-US" w:eastAsia="zh-CN" w:bidi="ar"/>
              </w:rPr>
              <w:t>3、</w:t>
            </w:r>
            <w:r>
              <w:rPr>
                <w:rStyle w:val="28"/>
                <w:rFonts w:hint="eastAsia"/>
                <w:b/>
                <w:bCs/>
                <w:color w:val="auto"/>
                <w:lang w:val="en-US" w:eastAsia="zh-CN" w:bidi="ar"/>
              </w:rPr>
              <w:t>桌面</w:t>
            </w:r>
            <w:r>
              <w:rPr>
                <w:rStyle w:val="28"/>
                <w:rFonts w:hint="eastAsia"/>
                <w:color w:val="auto"/>
                <w:lang w:val="en-US" w:eastAsia="zh-CN" w:bidi="ar"/>
              </w:rPr>
              <w:t>用烤漆面板，颜色为</w:t>
            </w:r>
            <w:r>
              <w:rPr>
                <w:rStyle w:val="28"/>
                <w:rFonts w:hint="eastAsia"/>
                <w:b/>
                <w:bCs/>
                <w:color w:val="auto"/>
                <w:lang w:val="en-US" w:eastAsia="zh-CN" w:bidi="ar"/>
              </w:rPr>
              <w:t>绿色62张，浅蓝色62张，橙色88张，每张桌子有2个穿线孔，左、右、后面板不封。</w:t>
            </w:r>
          </w:p>
          <w:p>
            <w:pPr>
              <w:pStyle w:val="5"/>
              <w:rPr>
                <w:rStyle w:val="28"/>
                <w:color w:val="auto"/>
                <w:lang w:val="en-US" w:eastAsia="zh-CN" w:bidi="ar"/>
              </w:rPr>
            </w:pPr>
            <w:r>
              <w:rPr>
                <w:rFonts w:hint="eastAsia" w:eastAsia="宋体"/>
                <w:color w:val="auto"/>
                <w:lang w:val="en-US" w:eastAsia="zh-CN"/>
              </w:rPr>
              <w:t>4</w:t>
            </w:r>
            <w:r>
              <w:rPr>
                <w:rStyle w:val="28"/>
                <w:rFonts w:hint="eastAsia"/>
                <w:color w:val="auto"/>
                <w:lang w:val="en-US" w:eastAsia="zh-CN" w:bidi="ar"/>
              </w:rPr>
              <w:t>、椅子数量是桌子2倍，网布靠背椅（</w:t>
            </w:r>
            <w:r>
              <w:rPr>
                <w:rStyle w:val="28"/>
                <w:rFonts w:hint="eastAsia"/>
                <w:b/>
                <w:bCs/>
                <w:color w:val="auto"/>
                <w:lang w:val="en-US" w:eastAsia="zh-CN" w:bidi="ar"/>
              </w:rPr>
              <w:t>橙色如图</w:t>
            </w:r>
            <w:r>
              <w:rPr>
                <w:rStyle w:val="28"/>
                <w:rFonts w:hint="eastAsia"/>
                <w:color w:val="auto"/>
                <w:lang w:val="en-US" w:eastAsia="zh-CN" w:bidi="ar"/>
              </w:rPr>
              <w:t xml:space="preserve">），固定扶手，架构材质:金属；五金件采用优质配件。  </w:t>
            </w:r>
            <w:r>
              <w:rPr>
                <w:rStyle w:val="28"/>
                <w:color w:val="auto"/>
                <w:lang w:val="en-US" w:eastAsia="zh-CN" w:bidi="ar"/>
              </w:rPr>
              <w:t xml:space="preserve"> </w:t>
            </w:r>
          </w:p>
          <w:p>
            <w:pPr>
              <w:pStyle w:val="5"/>
              <w:rPr>
                <w:rStyle w:val="28"/>
                <w:color w:val="auto"/>
                <w:lang w:val="en-US" w:eastAsia="zh-CN" w:bidi="ar"/>
              </w:rPr>
            </w:pPr>
            <w:r>
              <w:rPr>
                <w:rStyle w:val="24"/>
                <w:rFonts w:hint="eastAsia" w:ascii="宋体" w:hAnsi="宋体" w:eastAsia="宋体" w:cs="宋体"/>
                <w:color w:val="auto"/>
                <w:sz w:val="21"/>
                <w:szCs w:val="21"/>
                <w:lang w:eastAsia="zh-CN" w:bidi="ar"/>
              </w:rPr>
              <w:drawing>
                <wp:anchor distT="0" distB="0" distL="114300" distR="114300" simplePos="0" relativeHeight="251661312" behindDoc="0" locked="0" layoutInCell="1" allowOverlap="1">
                  <wp:simplePos x="0" y="0"/>
                  <wp:positionH relativeFrom="column">
                    <wp:posOffset>3876675</wp:posOffset>
                  </wp:positionH>
                  <wp:positionV relativeFrom="paragraph">
                    <wp:posOffset>95885</wp:posOffset>
                  </wp:positionV>
                  <wp:extent cx="2890520" cy="1967230"/>
                  <wp:effectExtent l="0" t="0" r="5080" b="13970"/>
                  <wp:wrapSquare wrapText="bothSides"/>
                  <wp:docPr id="6" name="图片 6" descr="mmexport1655365693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mmexport1655365693126"/>
                          <pic:cNvPicPr>
                            <a:picLocks noChangeAspect="1"/>
                          </pic:cNvPicPr>
                        </pic:nvPicPr>
                        <pic:blipFill>
                          <a:blip r:embed="rId6"/>
                          <a:stretch>
                            <a:fillRect/>
                          </a:stretch>
                        </pic:blipFill>
                        <pic:spPr>
                          <a:xfrm>
                            <a:off x="0" y="0"/>
                            <a:ext cx="2890520" cy="1967230"/>
                          </a:xfrm>
                          <a:prstGeom prst="rect">
                            <a:avLst/>
                          </a:prstGeom>
                        </pic:spPr>
                      </pic:pic>
                    </a:graphicData>
                  </a:graphic>
                </wp:anchor>
              </w:drawing>
            </w:r>
            <w:r>
              <w:rPr>
                <w:rStyle w:val="28"/>
                <w:color w:val="auto"/>
                <w:lang w:val="en-US" w:eastAsia="zh-CN" w:bidi="ar"/>
              </w:rPr>
              <w:drawing>
                <wp:anchor distT="0" distB="0" distL="114300" distR="114300" simplePos="0" relativeHeight="251660288" behindDoc="0" locked="0" layoutInCell="1" allowOverlap="1">
                  <wp:simplePos x="0" y="0"/>
                  <wp:positionH relativeFrom="column">
                    <wp:posOffset>-57785</wp:posOffset>
                  </wp:positionH>
                  <wp:positionV relativeFrom="paragraph">
                    <wp:posOffset>45085</wp:posOffset>
                  </wp:positionV>
                  <wp:extent cx="2470150" cy="2096770"/>
                  <wp:effectExtent l="0" t="0" r="6350" b="17780"/>
                  <wp:wrapSquare wrapText="bothSides"/>
                  <wp:docPr id="4" name="图片 9" descr="57534d930cedce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descr="57534d930cedceaa"/>
                          <pic:cNvPicPr>
                            <a:picLocks noChangeAspect="1"/>
                          </pic:cNvPicPr>
                        </pic:nvPicPr>
                        <pic:blipFill>
                          <a:blip r:embed="rId7"/>
                          <a:srcRect l="-139" t="30338" r="17398" b="5588"/>
                          <a:stretch>
                            <a:fillRect/>
                          </a:stretch>
                        </pic:blipFill>
                        <pic:spPr>
                          <a:xfrm>
                            <a:off x="0" y="0"/>
                            <a:ext cx="2470150" cy="2096770"/>
                          </a:xfrm>
                          <a:prstGeom prst="rect">
                            <a:avLst/>
                          </a:prstGeom>
                          <a:noFill/>
                          <a:ln>
                            <a:noFill/>
                          </a:ln>
                        </pic:spPr>
                      </pic:pic>
                    </a:graphicData>
                  </a:graphic>
                </wp:anchor>
              </w:drawing>
            </w:r>
          </w:p>
          <w:p>
            <w:pPr>
              <w:pStyle w:val="5"/>
              <w:rPr>
                <w:rStyle w:val="28"/>
                <w:color w:val="auto"/>
                <w:lang w:val="en-US" w:eastAsia="zh-CN" w:bidi="ar"/>
              </w:rPr>
            </w:pPr>
          </w:p>
          <w:p>
            <w:pPr>
              <w:pStyle w:val="5"/>
              <w:rPr>
                <w:rStyle w:val="28"/>
                <w:color w:val="auto"/>
                <w:lang w:val="en-US" w:eastAsia="zh-CN" w:bidi="ar"/>
              </w:rPr>
            </w:pPr>
          </w:p>
          <w:p>
            <w:pPr>
              <w:pStyle w:val="5"/>
              <w:rPr>
                <w:rStyle w:val="24"/>
                <w:rFonts w:hint="eastAsia" w:ascii="宋体" w:hAnsi="宋体" w:eastAsia="宋体" w:cs="宋体"/>
                <w:color w:val="auto"/>
                <w:sz w:val="21"/>
                <w:szCs w:val="21"/>
                <w:lang w:eastAsia="zh-CN" w:bidi="ar"/>
              </w:rPr>
            </w:pPr>
          </w:p>
        </w:tc>
        <w:tc>
          <w:tcPr>
            <w:tcW w:w="1530" w:type="dxa"/>
            <w:vMerge w:val="continue"/>
            <w:noWrap/>
            <w:vAlign w:val="center"/>
          </w:tcPr>
          <w:p>
            <w:pPr>
              <w:widowControl/>
              <w:jc w:val="left"/>
              <w:textAlignment w:val="center"/>
              <w:rPr>
                <w:rStyle w:val="24"/>
                <w:rFonts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48" w:type="dxa"/>
            <w:noWrap/>
            <w:vAlign w:val="center"/>
          </w:tcPr>
          <w:p>
            <w:pPr>
              <w:widowControl/>
              <w:jc w:val="center"/>
              <w:textAlignment w:val="center"/>
              <w:rPr>
                <w:rStyle w:val="24"/>
                <w:rFonts w:hint="default" w:ascii="宋体" w:hAnsi="宋体" w:eastAsia="宋体" w:cs="宋体"/>
                <w:color w:val="auto"/>
                <w:sz w:val="21"/>
                <w:szCs w:val="21"/>
                <w:lang w:bidi="ar"/>
              </w:rPr>
            </w:pPr>
            <w:r>
              <w:rPr>
                <w:rStyle w:val="24"/>
                <w:rFonts w:hint="default" w:ascii="宋体" w:hAnsi="宋体" w:eastAsia="宋体" w:cs="宋体"/>
                <w:color w:val="auto"/>
                <w:sz w:val="21"/>
                <w:szCs w:val="21"/>
                <w:lang w:bidi="ar"/>
              </w:rPr>
              <w:t>3</w:t>
            </w:r>
          </w:p>
        </w:tc>
        <w:tc>
          <w:tcPr>
            <w:tcW w:w="1084" w:type="dxa"/>
            <w:noWrap/>
            <w:vAlign w:val="center"/>
          </w:tcPr>
          <w:p>
            <w:pPr>
              <w:widowControl/>
              <w:jc w:val="center"/>
              <w:rPr>
                <w:color w:val="auto"/>
                <w:kern w:val="0"/>
                <w:sz w:val="20"/>
                <w:szCs w:val="20"/>
              </w:rPr>
            </w:pPr>
            <w:r>
              <w:rPr>
                <w:rFonts w:hint="eastAsia" w:ascii="宋体" w:hAnsi="宋体" w:eastAsia="宋体" w:cs="宋体"/>
                <w:i w:val="0"/>
                <w:iCs w:val="0"/>
                <w:color w:val="auto"/>
                <w:kern w:val="0"/>
                <w:sz w:val="21"/>
                <w:szCs w:val="21"/>
                <w:u w:val="none"/>
                <w:lang w:val="en-US" w:eastAsia="zh-CN" w:bidi="ar"/>
              </w:rPr>
              <w:t>施工布线</w:t>
            </w:r>
          </w:p>
        </w:tc>
        <w:tc>
          <w:tcPr>
            <w:tcW w:w="11016" w:type="dxa"/>
            <w:noWrap w:val="0"/>
            <w:vAlign w:val="center"/>
          </w:tcPr>
          <w:p>
            <w:pPr>
              <w:keepNext w:val="0"/>
              <w:keepLines w:val="0"/>
              <w:widowControl/>
              <w:suppressLineNumbers w:val="0"/>
              <w:jc w:val="left"/>
              <w:textAlignment w:val="center"/>
              <w:rPr>
                <w:rFonts w:hint="default" w:ascii="宋体" w:hAnsi="宋体" w:eastAsia="宋体" w:cs="宋体"/>
                <w:i w:val="0"/>
                <w:color w:val="auto"/>
                <w:kern w:val="0"/>
                <w:sz w:val="20"/>
                <w:szCs w:val="20"/>
                <w:u w:val="none"/>
                <w:lang w:val="en-US" w:eastAsia="zh-CN" w:bidi="ar"/>
              </w:rPr>
            </w:pPr>
            <w:r>
              <w:rPr>
                <w:rFonts w:hint="default" w:ascii="宋体" w:hAnsi="宋体" w:eastAsia="宋体" w:cs="宋体"/>
                <w:i w:val="0"/>
                <w:color w:val="auto"/>
                <w:kern w:val="0"/>
                <w:sz w:val="20"/>
                <w:szCs w:val="20"/>
                <w:u w:val="none"/>
                <w:lang w:val="en-US" w:eastAsia="zh-CN" w:bidi="ar"/>
              </w:rPr>
              <w:t>组建机房，并负责安装强电、弱电、系统、软件</w:t>
            </w:r>
            <w:r>
              <w:rPr>
                <w:rFonts w:hint="eastAsia" w:ascii="宋体" w:hAnsi="宋体" w:eastAsia="宋体" w:cs="宋体"/>
                <w:i w:val="0"/>
                <w:color w:val="auto"/>
                <w:kern w:val="0"/>
                <w:sz w:val="20"/>
                <w:szCs w:val="20"/>
                <w:u w:val="none"/>
                <w:lang w:val="en-US" w:eastAsia="zh-CN" w:bidi="ar"/>
              </w:rPr>
              <w:t>、显卡安装</w:t>
            </w:r>
            <w:r>
              <w:rPr>
                <w:rFonts w:hint="default" w:ascii="宋体" w:hAnsi="宋体" w:eastAsia="宋体" w:cs="宋体"/>
                <w:i w:val="0"/>
                <w:color w:val="auto"/>
                <w:kern w:val="0"/>
                <w:sz w:val="20"/>
                <w:szCs w:val="20"/>
                <w:u w:val="none"/>
                <w:lang w:val="en-US" w:eastAsia="zh-CN" w:bidi="ar"/>
              </w:rPr>
              <w:t>，组建机房时涉及的材料供货方负责。</w:t>
            </w:r>
          </w:p>
          <w:p>
            <w:pPr>
              <w:keepNext w:val="0"/>
              <w:keepLines w:val="0"/>
              <w:widowControl/>
              <w:suppressLineNumbers w:val="0"/>
              <w:jc w:val="left"/>
              <w:textAlignment w:val="center"/>
              <w:rPr>
                <w:rFonts w:hint="default" w:ascii="宋体" w:hAnsi="宋体" w:eastAsia="宋体" w:cs="宋体"/>
                <w:i w:val="0"/>
                <w:color w:val="auto"/>
                <w:kern w:val="0"/>
                <w:sz w:val="20"/>
                <w:szCs w:val="20"/>
                <w:u w:val="none"/>
                <w:lang w:val="en-US" w:eastAsia="zh-CN" w:bidi="ar"/>
              </w:rPr>
            </w:pPr>
            <w:r>
              <w:rPr>
                <w:rFonts w:hint="default" w:ascii="宋体" w:hAnsi="宋体" w:eastAsia="宋体" w:cs="宋体"/>
                <w:i w:val="0"/>
                <w:color w:val="auto"/>
                <w:kern w:val="0"/>
                <w:sz w:val="20"/>
                <w:szCs w:val="20"/>
                <w:u w:val="none"/>
                <w:lang w:val="en-US" w:eastAsia="zh-CN" w:bidi="ar"/>
              </w:rPr>
              <w:t>1、电线布线要求：使用4平方全铜电线，4组，每一组配备单独空气试带漏保护开关，配备足量插板（功率达到所带计算机功率）。插板固定在电脑桌的内壁上，离地有0.5M;地面电线用PVC管穿管，再用强化的不锈钢槽盖板覆盖。</w:t>
            </w:r>
          </w:p>
          <w:p>
            <w:pPr>
              <w:keepNext w:val="0"/>
              <w:keepLines w:val="0"/>
              <w:widowControl/>
              <w:suppressLineNumbers w:val="0"/>
              <w:jc w:val="left"/>
              <w:textAlignment w:val="center"/>
              <w:rPr>
                <w:rFonts w:hint="default" w:ascii="宋体" w:hAnsi="宋体" w:eastAsia="宋体" w:cs="宋体"/>
                <w:i w:val="0"/>
                <w:color w:val="auto"/>
                <w:kern w:val="0"/>
                <w:sz w:val="20"/>
                <w:szCs w:val="20"/>
                <w:u w:val="none"/>
                <w:lang w:val="en-US" w:eastAsia="zh-CN" w:bidi="ar"/>
              </w:rPr>
            </w:pPr>
            <w:r>
              <w:rPr>
                <w:rFonts w:hint="default" w:ascii="宋体" w:hAnsi="宋体" w:eastAsia="宋体" w:cs="宋体"/>
                <w:i w:val="0"/>
                <w:color w:val="auto"/>
                <w:kern w:val="0"/>
                <w:sz w:val="20"/>
                <w:szCs w:val="20"/>
                <w:u w:val="none"/>
                <w:lang w:val="en-US" w:eastAsia="zh-CN" w:bidi="ar"/>
              </w:rPr>
              <w:t>2、网络布线要求：机房内网线使用5类以上双绞线缆布线应满足EIA/TIA 568A/B标准。弱电和强电必须分开敷设。网络布线要求：机房内网线使用5类以上双绞线缆布线应满足EIA/TIA 568A/B标准。弱电和强电分开敷设。共用强化的不锈钢槽盖板覆盖，确保效果美观。</w:t>
            </w:r>
            <w:r>
              <w:rPr>
                <w:rFonts w:hint="eastAsia" w:ascii="宋体" w:hAnsi="宋体" w:eastAsia="宋体" w:cs="宋体"/>
                <w:i w:val="0"/>
                <w:color w:val="auto"/>
                <w:kern w:val="0"/>
                <w:sz w:val="20"/>
                <w:szCs w:val="20"/>
                <w:u w:val="none"/>
                <w:lang w:val="en-US" w:eastAsia="zh-CN" w:bidi="ar"/>
              </w:rPr>
              <w:t>每一个点</w:t>
            </w:r>
            <w:r>
              <w:rPr>
                <w:rFonts w:hint="default" w:ascii="宋体" w:hAnsi="宋体" w:eastAsia="宋体" w:cs="宋体"/>
                <w:i w:val="0"/>
                <w:color w:val="auto"/>
                <w:kern w:val="0"/>
                <w:sz w:val="20"/>
                <w:szCs w:val="20"/>
                <w:u w:val="none"/>
                <w:lang w:val="en-US" w:eastAsia="zh-CN" w:bidi="ar"/>
              </w:rPr>
              <w:t>配备1台1000Mbps</w:t>
            </w:r>
            <w:r>
              <w:rPr>
                <w:rFonts w:hint="eastAsia" w:ascii="宋体" w:hAnsi="宋体" w:eastAsia="宋体" w:cs="宋体"/>
                <w:i w:val="0"/>
                <w:color w:val="auto"/>
                <w:kern w:val="0"/>
                <w:sz w:val="20"/>
                <w:szCs w:val="20"/>
                <w:u w:val="none"/>
                <w:lang w:val="en-US" w:eastAsia="zh-CN" w:bidi="ar"/>
              </w:rPr>
              <w:t>及以上</w:t>
            </w:r>
            <w:r>
              <w:rPr>
                <w:rFonts w:hint="default" w:ascii="宋体" w:hAnsi="宋体" w:eastAsia="宋体" w:cs="宋体"/>
                <w:i w:val="0"/>
                <w:color w:val="auto"/>
                <w:kern w:val="0"/>
                <w:sz w:val="20"/>
                <w:szCs w:val="20"/>
                <w:u w:val="none"/>
                <w:lang w:val="en-US" w:eastAsia="zh-CN" w:bidi="ar"/>
              </w:rPr>
              <w:t>专用路由器（企业级</w:t>
            </w:r>
            <w:r>
              <w:rPr>
                <w:rFonts w:hint="eastAsia" w:ascii="宋体" w:hAnsi="宋体" w:eastAsia="宋体" w:cs="宋体"/>
                <w:i w:val="0"/>
                <w:color w:val="auto"/>
                <w:kern w:val="0"/>
                <w:sz w:val="20"/>
                <w:szCs w:val="20"/>
                <w:u w:val="none"/>
                <w:lang w:val="en-US" w:eastAsia="zh-CN" w:bidi="ar"/>
              </w:rPr>
              <w:t>、有两个光纤接口</w:t>
            </w:r>
            <w:r>
              <w:rPr>
                <w:rFonts w:hint="default" w:ascii="宋体" w:hAnsi="宋体" w:eastAsia="宋体" w:cs="宋体"/>
                <w:i w:val="0"/>
                <w:color w:val="auto"/>
                <w:kern w:val="0"/>
                <w:sz w:val="20"/>
                <w:szCs w:val="20"/>
                <w:u w:val="none"/>
                <w:lang w:val="en-US" w:eastAsia="zh-CN" w:bidi="ar"/>
              </w:rPr>
              <w:t>）和3台1000Mbps24口</w:t>
            </w:r>
            <w:r>
              <w:rPr>
                <w:rFonts w:hint="eastAsia" w:ascii="宋体" w:hAnsi="宋体" w:eastAsia="宋体" w:cs="宋体"/>
                <w:i w:val="0"/>
                <w:color w:val="auto"/>
                <w:kern w:val="0"/>
                <w:sz w:val="20"/>
                <w:szCs w:val="20"/>
                <w:u w:val="none"/>
                <w:lang w:val="en-US" w:eastAsia="zh-CN" w:bidi="ar"/>
              </w:rPr>
              <w:t>交换机</w:t>
            </w:r>
            <w:r>
              <w:rPr>
                <w:rFonts w:hint="default" w:ascii="宋体" w:hAnsi="宋体" w:eastAsia="宋体" w:cs="宋体"/>
                <w:i w:val="0"/>
                <w:color w:val="auto"/>
                <w:kern w:val="0"/>
                <w:sz w:val="20"/>
                <w:szCs w:val="20"/>
                <w:u w:val="none"/>
                <w:lang w:val="en-US" w:eastAsia="zh-CN" w:bidi="ar"/>
              </w:rPr>
              <w:t>，确保联通外网。</w:t>
            </w:r>
          </w:p>
          <w:p>
            <w:pPr>
              <w:keepNext w:val="0"/>
              <w:keepLines w:val="0"/>
              <w:widowControl/>
              <w:suppressLineNumbers w:val="0"/>
              <w:jc w:val="left"/>
              <w:textAlignment w:val="center"/>
              <w:rPr>
                <w:rFonts w:hint="default" w:ascii="宋体" w:hAnsi="宋体" w:eastAsia="宋体" w:cs="宋体"/>
                <w:i w:val="0"/>
                <w:color w:val="auto"/>
                <w:kern w:val="0"/>
                <w:sz w:val="20"/>
                <w:szCs w:val="20"/>
                <w:u w:val="none"/>
                <w:lang w:val="en-US" w:eastAsia="zh-CN" w:bidi="ar"/>
              </w:rPr>
            </w:pPr>
            <w:r>
              <w:rPr>
                <w:rFonts w:hint="default" w:ascii="宋体" w:hAnsi="宋体" w:eastAsia="宋体" w:cs="宋体"/>
                <w:i w:val="0"/>
                <w:color w:val="auto"/>
                <w:kern w:val="0"/>
                <w:sz w:val="20"/>
                <w:szCs w:val="20"/>
                <w:u w:val="none"/>
                <w:lang w:val="en-US" w:eastAsia="zh-CN" w:bidi="ar"/>
              </w:rPr>
              <w:t>3、</w:t>
            </w:r>
            <w:r>
              <w:rPr>
                <w:rFonts w:hint="eastAsia" w:ascii="宋体" w:hAnsi="宋体" w:eastAsia="宋体" w:cs="宋体"/>
                <w:i w:val="0"/>
                <w:color w:val="auto"/>
                <w:kern w:val="0"/>
                <w:sz w:val="20"/>
                <w:szCs w:val="20"/>
                <w:u w:val="none"/>
                <w:lang w:val="en-US" w:eastAsia="zh-CN" w:bidi="ar"/>
              </w:rPr>
              <w:t>每一点</w:t>
            </w:r>
            <w:r>
              <w:rPr>
                <w:rFonts w:hint="default" w:ascii="宋体" w:hAnsi="宋体" w:eastAsia="宋体" w:cs="宋体"/>
                <w:i w:val="0"/>
                <w:color w:val="auto"/>
                <w:kern w:val="0"/>
                <w:sz w:val="20"/>
                <w:szCs w:val="20"/>
                <w:u w:val="none"/>
                <w:lang w:val="en-US" w:eastAsia="zh-CN" w:bidi="ar"/>
              </w:rPr>
              <w:t>安装足量空间落地机柜：保证容纳、交换、路由器；</w:t>
            </w:r>
          </w:p>
          <w:p>
            <w:pPr>
              <w:keepNext w:val="0"/>
              <w:keepLines w:val="0"/>
              <w:widowControl/>
              <w:suppressLineNumbers w:val="0"/>
              <w:jc w:val="left"/>
              <w:textAlignment w:val="center"/>
              <w:rPr>
                <w:rFonts w:hint="default" w:ascii="宋体" w:hAnsi="宋体" w:eastAsia="宋体" w:cs="宋体"/>
                <w:i w:val="0"/>
                <w:color w:val="auto"/>
                <w:kern w:val="0"/>
                <w:sz w:val="20"/>
                <w:szCs w:val="20"/>
                <w:u w:val="none"/>
                <w:lang w:val="en-US" w:eastAsia="zh-CN" w:bidi="ar"/>
              </w:rPr>
            </w:pPr>
            <w:r>
              <w:rPr>
                <w:rFonts w:hint="default" w:ascii="宋体" w:hAnsi="宋体" w:eastAsia="宋体" w:cs="宋体"/>
                <w:i w:val="0"/>
                <w:color w:val="auto"/>
                <w:kern w:val="0"/>
                <w:sz w:val="20"/>
                <w:szCs w:val="20"/>
                <w:u w:val="none"/>
                <w:lang w:val="en-US" w:eastAsia="zh-CN" w:bidi="ar"/>
              </w:rPr>
              <w:t>4、装饰：每台计算机用背胶纸编号（与计算机名同号）</w:t>
            </w:r>
            <w:r>
              <w:rPr>
                <w:rFonts w:hint="eastAsia" w:ascii="宋体" w:hAnsi="宋体" w:cs="宋体"/>
                <w:i w:val="0"/>
                <w:color w:val="auto"/>
                <w:kern w:val="0"/>
                <w:sz w:val="20"/>
                <w:szCs w:val="20"/>
                <w:u w:val="none"/>
                <w:lang w:val="en-US" w:eastAsia="zh-CN" w:bidi="ar"/>
              </w:rPr>
              <w:t>，教学：能实现局域网广播教学，不卡顿</w:t>
            </w:r>
            <w:r>
              <w:rPr>
                <w:rFonts w:hint="default" w:ascii="宋体" w:hAnsi="宋体" w:eastAsia="宋体" w:cs="宋体"/>
                <w:i w:val="0"/>
                <w:color w:val="auto"/>
                <w:kern w:val="0"/>
                <w:sz w:val="20"/>
                <w:szCs w:val="20"/>
                <w:u w:val="none"/>
                <w:lang w:val="en-US" w:eastAsia="zh-CN" w:bidi="ar"/>
              </w:rPr>
              <w:t>。</w:t>
            </w:r>
          </w:p>
          <w:p>
            <w:pPr>
              <w:jc w:val="left"/>
              <w:rPr>
                <w:rFonts w:hint="eastAsia"/>
                <w:color w:val="auto"/>
                <w:sz w:val="20"/>
                <w:szCs w:val="20"/>
              </w:rPr>
            </w:pPr>
            <w:r>
              <w:rPr>
                <w:rFonts w:hint="default" w:ascii="宋体" w:hAnsi="宋体" w:eastAsia="宋体" w:cs="宋体"/>
                <w:i w:val="0"/>
                <w:color w:val="auto"/>
                <w:kern w:val="0"/>
                <w:sz w:val="20"/>
                <w:szCs w:val="20"/>
                <w:u w:val="none"/>
                <w:lang w:val="en-US" w:eastAsia="zh-CN" w:bidi="ar"/>
              </w:rPr>
              <w:t>5、完工后清除施工垃圾、打扫卫生。</w:t>
            </w:r>
          </w:p>
        </w:tc>
        <w:tc>
          <w:tcPr>
            <w:tcW w:w="1530" w:type="dxa"/>
            <w:vMerge w:val="continue"/>
            <w:noWrap/>
            <w:vAlign w:val="center"/>
          </w:tcPr>
          <w:p>
            <w:pPr>
              <w:widowControl/>
              <w:jc w:val="left"/>
              <w:textAlignment w:val="center"/>
              <w:rPr>
                <w:rStyle w:val="24"/>
                <w:rFonts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hint="eastAsia" w:ascii="宋体" w:hAnsi="宋体" w:eastAsia="宋体" w:cs="宋体"/>
                <w:color w:val="auto"/>
                <w:sz w:val="21"/>
                <w:szCs w:val="21"/>
                <w:lang w:eastAsia="zh-CN" w:bidi="ar"/>
              </w:rPr>
            </w:pPr>
            <w:r>
              <w:rPr>
                <w:rStyle w:val="24"/>
                <w:rFonts w:hint="eastAsia" w:ascii="宋体" w:hAnsi="宋体" w:eastAsia="宋体" w:cs="宋体"/>
                <w:color w:val="auto"/>
                <w:sz w:val="21"/>
                <w:szCs w:val="21"/>
                <w:lang w:val="en-US" w:eastAsia="zh-CN" w:bidi="ar"/>
              </w:rPr>
              <w:t>4</w:t>
            </w:r>
          </w:p>
        </w:tc>
        <w:tc>
          <w:tcPr>
            <w:tcW w:w="1084" w:type="dxa"/>
            <w:noWrap/>
            <w:vAlign w:val="center"/>
          </w:tcPr>
          <w:p>
            <w:pPr>
              <w:widowControl/>
              <w:jc w:val="center"/>
              <w:rPr>
                <w:color w:val="auto"/>
                <w:kern w:val="0"/>
                <w:sz w:val="20"/>
                <w:szCs w:val="20"/>
              </w:rPr>
            </w:pPr>
            <w:r>
              <w:rPr>
                <w:rFonts w:hint="eastAsia"/>
                <w:color w:val="auto"/>
                <w:sz w:val="20"/>
                <w:szCs w:val="20"/>
              </w:rPr>
              <w:t>手绘板</w:t>
            </w:r>
          </w:p>
        </w:tc>
        <w:tc>
          <w:tcPr>
            <w:tcW w:w="11016" w:type="dxa"/>
            <w:noWrap w:val="0"/>
            <w:vAlign w:val="center"/>
          </w:tcPr>
          <w:p>
            <w:pPr>
              <w:jc w:val="left"/>
              <w:rPr>
                <w:rFonts w:hint="eastAsia"/>
                <w:color w:val="auto"/>
                <w:sz w:val="20"/>
                <w:szCs w:val="20"/>
              </w:rPr>
            </w:pPr>
            <w:r>
              <w:rPr>
                <w:rFonts w:hint="eastAsia"/>
                <w:color w:val="auto"/>
                <w:sz w:val="20"/>
                <w:szCs w:val="20"/>
              </w:rPr>
              <w:t>1、外形尺寸：277mm*189mm*8.7mm；</w:t>
            </w:r>
            <w:r>
              <w:rPr>
                <w:rFonts w:hint="eastAsia"/>
                <w:color w:val="auto"/>
                <w:sz w:val="20"/>
                <w:szCs w:val="20"/>
              </w:rPr>
              <w:br w:type="textWrapping"/>
            </w:r>
            <w:r>
              <w:rPr>
                <w:rFonts w:hint="eastAsia"/>
                <w:color w:val="auto"/>
                <w:sz w:val="20"/>
                <w:szCs w:val="20"/>
              </w:rPr>
              <w:t>2、笔活动区域：216mm*135mm；</w:t>
            </w:r>
            <w:r>
              <w:rPr>
                <w:rFonts w:hint="eastAsia"/>
                <w:color w:val="auto"/>
                <w:sz w:val="20"/>
                <w:szCs w:val="20"/>
              </w:rPr>
              <w:br w:type="textWrapping"/>
            </w:r>
            <w:r>
              <w:rPr>
                <w:rFonts w:hint="eastAsia"/>
                <w:color w:val="auto"/>
                <w:sz w:val="20"/>
                <w:szCs w:val="20"/>
              </w:rPr>
              <w:t>3、压感级别：2048；</w:t>
            </w:r>
            <w:r>
              <w:rPr>
                <w:rFonts w:hint="eastAsia"/>
                <w:color w:val="auto"/>
                <w:sz w:val="20"/>
                <w:szCs w:val="20"/>
              </w:rPr>
              <w:br w:type="textWrapping"/>
            </w:r>
            <w:r>
              <w:rPr>
                <w:rFonts w:hint="eastAsia"/>
                <w:color w:val="auto"/>
                <w:sz w:val="20"/>
                <w:szCs w:val="20"/>
              </w:rPr>
              <w:t>4、读取速度：133点/秒；</w:t>
            </w:r>
            <w:r>
              <w:rPr>
                <w:rFonts w:hint="eastAsia"/>
                <w:color w:val="auto"/>
                <w:sz w:val="20"/>
                <w:szCs w:val="20"/>
              </w:rPr>
              <w:br w:type="textWrapping"/>
            </w:r>
            <w:r>
              <w:rPr>
                <w:rFonts w:hint="eastAsia"/>
                <w:color w:val="auto"/>
                <w:sz w:val="20"/>
                <w:szCs w:val="20"/>
              </w:rPr>
              <w:t>5、分辨率：001毫米/点（2540LPI）。</w:t>
            </w:r>
          </w:p>
        </w:tc>
        <w:tc>
          <w:tcPr>
            <w:tcW w:w="1530" w:type="dxa"/>
            <w:vMerge w:val="continue"/>
            <w:noWrap/>
            <w:vAlign w:val="center"/>
          </w:tcPr>
          <w:p>
            <w:pPr>
              <w:widowControl/>
              <w:jc w:val="left"/>
              <w:textAlignment w:val="center"/>
              <w:rPr>
                <w:rStyle w:val="24"/>
                <w:rFonts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48" w:type="dxa"/>
            <w:noWrap/>
            <w:vAlign w:val="center"/>
          </w:tcPr>
          <w:p>
            <w:pPr>
              <w:widowControl/>
              <w:jc w:val="center"/>
              <w:textAlignment w:val="center"/>
              <w:rPr>
                <w:rStyle w:val="24"/>
                <w:rFonts w:hint="eastAsia" w:ascii="宋体" w:hAnsi="宋体" w:eastAsia="宋体" w:cs="宋体"/>
                <w:color w:val="auto"/>
                <w:sz w:val="21"/>
                <w:szCs w:val="21"/>
                <w:lang w:eastAsia="zh-CN" w:bidi="ar"/>
              </w:rPr>
            </w:pPr>
            <w:r>
              <w:rPr>
                <w:rStyle w:val="24"/>
                <w:rFonts w:hint="eastAsia" w:ascii="宋体" w:hAnsi="宋体" w:eastAsia="宋体" w:cs="宋体"/>
                <w:color w:val="auto"/>
                <w:sz w:val="21"/>
                <w:szCs w:val="21"/>
                <w:lang w:val="en-US" w:eastAsia="zh-CN" w:bidi="ar"/>
              </w:rPr>
              <w:t>5</w:t>
            </w:r>
          </w:p>
        </w:tc>
        <w:tc>
          <w:tcPr>
            <w:tcW w:w="1084" w:type="dxa"/>
            <w:noWrap/>
            <w:vAlign w:val="center"/>
          </w:tcPr>
          <w:p>
            <w:pPr>
              <w:widowControl/>
              <w:jc w:val="center"/>
              <w:rPr>
                <w:color w:val="auto"/>
                <w:kern w:val="0"/>
                <w:sz w:val="20"/>
                <w:szCs w:val="20"/>
              </w:rPr>
            </w:pPr>
            <w:r>
              <w:rPr>
                <w:rFonts w:hint="eastAsia" w:ascii="宋体" w:hAnsi="宋体" w:cs="宋体"/>
                <w:bCs/>
                <w:color w:val="auto"/>
                <w:szCs w:val="21"/>
                <w:lang w:val="en-US" w:eastAsia="zh-CN"/>
              </w:rPr>
              <w:t>独立显卡</w:t>
            </w:r>
          </w:p>
        </w:tc>
        <w:tc>
          <w:tcPr>
            <w:tcW w:w="11016" w:type="dxa"/>
            <w:noWrap w:val="0"/>
            <w:vAlign w:val="center"/>
          </w:tcPr>
          <w:p>
            <w:pPr>
              <w:pStyle w:val="2"/>
              <w:numPr>
                <w:ilvl w:val="0"/>
                <w:numId w:val="0"/>
              </w:num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性能：专业图形显卡Quadro/Tesla；</w:t>
            </w:r>
            <w:r>
              <w:rPr>
                <w:rFonts w:hint="eastAsia" w:ascii="Times New Roman" w:hAnsi="Times New Roman" w:eastAsia="宋体" w:cs="Times New Roman"/>
                <w:b/>
                <w:bCs/>
                <w:color w:val="auto"/>
                <w:kern w:val="2"/>
                <w:sz w:val="20"/>
                <w:szCs w:val="20"/>
                <w:lang w:val="en-US" w:eastAsia="zh-CN" w:bidi="ar-SA"/>
              </w:rPr>
              <w:t>配送Mini-DP转HDMI连接线。</w:t>
            </w:r>
          </w:p>
          <w:p>
            <w:p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GPU架构:NVIDIA Turing架构</w:t>
            </w:r>
          </w:p>
          <w:p>
            <w:pPr>
              <w:rPr>
                <w:rFonts w:hint="default"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 xml:space="preserve">CUDA并行处理核心: </w:t>
            </w:r>
            <w:r>
              <w:rPr>
                <w:rFonts w:hint="eastAsia" w:ascii="Times New Roman" w:hAnsi="Times New Roman" w:eastAsia="宋体" w:cs="Times New Roman"/>
                <w:b/>
                <w:bCs/>
                <w:color w:val="auto"/>
                <w:kern w:val="2"/>
                <w:sz w:val="20"/>
                <w:szCs w:val="20"/>
                <w:lang w:val="en-US" w:eastAsia="zh-CN" w:bidi="ar-SA"/>
              </w:rPr>
              <w:t>640</w:t>
            </w:r>
          </w:p>
          <w:p>
            <w:p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显存容量:4 GB GDDR6</w:t>
            </w:r>
          </w:p>
          <w:p>
            <w:p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显存位宽:</w:t>
            </w:r>
            <w:r>
              <w:rPr>
                <w:rFonts w:hint="eastAsia" w:ascii="Times New Roman" w:hAnsi="Times New Roman" w:eastAsia="宋体" w:cs="Times New Roman"/>
                <w:b/>
                <w:bCs/>
                <w:color w:val="auto"/>
                <w:kern w:val="2"/>
                <w:sz w:val="20"/>
                <w:szCs w:val="20"/>
                <w:lang w:val="en-US" w:eastAsia="zh-CN" w:bidi="ar-SA"/>
              </w:rPr>
              <w:t>128位</w:t>
            </w:r>
          </w:p>
          <w:p>
            <w:p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显存带宽:高达160GB/ S</w:t>
            </w:r>
          </w:p>
          <w:p>
            <w:p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功耗:40W</w:t>
            </w:r>
          </w:p>
          <w:p>
            <w:p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PCIE总线:PCI Express 3.0 x16</w:t>
            </w:r>
          </w:p>
          <w:p>
            <w:p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显示接口:MiniDP 1.4 (4)</w:t>
            </w:r>
          </w:p>
          <w:p>
            <w:p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分辨率:</w:t>
            </w:r>
          </w:p>
          <w:p>
            <w:pPr>
              <w:rPr>
                <w:rFonts w:hint="eastAsia" w:ascii="Times New Roman" w:hAnsi="Times New Roman" w:eastAsia="宋体" w:cs="Times New Roman"/>
                <w:b w:val="0"/>
                <w:bCs w:val="0"/>
                <w:color w:val="auto"/>
                <w:kern w:val="2"/>
                <w:sz w:val="20"/>
                <w:szCs w:val="20"/>
                <w:lang w:val="en-US" w:eastAsia="zh-CN" w:bidi="ar-SA"/>
              </w:rPr>
            </w:pPr>
            <w:r>
              <w:rPr>
                <w:rFonts w:hint="eastAsia" w:ascii="Times New Roman" w:hAnsi="Times New Roman" w:eastAsia="宋体" w:cs="Times New Roman"/>
                <w:b w:val="0"/>
                <w:bCs w:val="0"/>
                <w:color w:val="auto"/>
                <w:kern w:val="2"/>
                <w:sz w:val="20"/>
                <w:szCs w:val="20"/>
                <w:lang w:val="en-US" w:eastAsia="zh-CN" w:bidi="ar-SA"/>
              </w:rPr>
              <w:t>4X3840x2160 @ 120Hz</w:t>
            </w:r>
          </w:p>
          <w:p>
            <w:pPr>
              <w:rPr>
                <w:rFonts w:hint="eastAsia"/>
                <w:color w:val="auto"/>
                <w:lang w:val="en-US" w:eastAsia="zh-CN"/>
              </w:rPr>
            </w:pPr>
            <w:r>
              <w:rPr>
                <w:rFonts w:hint="eastAsia" w:ascii="Times New Roman" w:hAnsi="Times New Roman" w:eastAsia="宋体" w:cs="Times New Roman"/>
                <w:b w:val="0"/>
                <w:bCs w:val="0"/>
                <w:color w:val="auto"/>
                <w:kern w:val="2"/>
                <w:sz w:val="20"/>
                <w:szCs w:val="20"/>
                <w:lang w:val="en-US" w:eastAsia="zh-CN" w:bidi="ar-SA"/>
              </w:rPr>
              <w:t>4X5120x2880 @ 60Hz</w:t>
            </w:r>
          </w:p>
        </w:tc>
        <w:tc>
          <w:tcPr>
            <w:tcW w:w="1530" w:type="dxa"/>
            <w:noWrap/>
            <w:vAlign w:val="center"/>
          </w:tcPr>
          <w:p>
            <w:pPr>
              <w:widowControl/>
              <w:jc w:val="left"/>
              <w:textAlignment w:val="center"/>
              <w:rPr>
                <w:rStyle w:val="24"/>
                <w:rFonts w:hint="default" w:ascii="宋体" w:hAnsi="宋体" w:eastAsia="宋体" w:cs="宋体"/>
                <w:color w:val="auto"/>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9" w:hRule="atLeast"/>
          <w:jc w:val="center"/>
        </w:trPr>
        <w:tc>
          <w:tcPr>
            <w:tcW w:w="748" w:type="dxa"/>
            <w:noWrap/>
            <w:vAlign w:val="center"/>
          </w:tcPr>
          <w:p>
            <w:pPr>
              <w:widowControl/>
              <w:jc w:val="center"/>
              <w:textAlignment w:val="center"/>
              <w:rPr>
                <w:rStyle w:val="24"/>
                <w:rFonts w:hint="default" w:ascii="宋体" w:hAnsi="宋体" w:eastAsia="宋体" w:cs="宋体"/>
                <w:color w:val="auto"/>
                <w:sz w:val="21"/>
                <w:szCs w:val="21"/>
                <w:lang w:val="en-US" w:eastAsia="zh-CN" w:bidi="ar"/>
              </w:rPr>
            </w:pPr>
            <w:r>
              <w:rPr>
                <w:rStyle w:val="24"/>
                <w:rFonts w:hint="eastAsia" w:ascii="宋体" w:hAnsi="宋体" w:cs="宋体"/>
                <w:color w:val="auto"/>
                <w:sz w:val="21"/>
                <w:szCs w:val="21"/>
                <w:lang w:val="en-US" w:eastAsia="zh-CN" w:bidi="ar"/>
              </w:rPr>
              <w:t>6</w:t>
            </w:r>
          </w:p>
        </w:tc>
        <w:tc>
          <w:tcPr>
            <w:tcW w:w="1084" w:type="dxa"/>
            <w:noWrap/>
            <w:vAlign w:val="center"/>
          </w:tcPr>
          <w:p>
            <w:pPr>
              <w:widowControl/>
              <w:jc w:val="center"/>
              <w:rPr>
                <w:rFonts w:hint="default" w:ascii="宋体" w:hAnsi="宋体" w:cs="宋体"/>
                <w:bCs/>
                <w:color w:val="auto"/>
                <w:szCs w:val="21"/>
                <w:lang w:val="en-US" w:eastAsia="zh-CN"/>
              </w:rPr>
            </w:pPr>
            <w:r>
              <w:rPr>
                <w:rFonts w:hint="eastAsia" w:ascii="宋体" w:hAnsi="宋体" w:cs="宋体"/>
                <w:bCs/>
                <w:color w:val="auto"/>
                <w:szCs w:val="21"/>
                <w:lang w:val="en-US" w:eastAsia="zh-CN"/>
              </w:rPr>
              <w:t>航拍无人机套装</w:t>
            </w:r>
          </w:p>
        </w:tc>
        <w:tc>
          <w:tcPr>
            <w:tcW w:w="11016" w:type="dxa"/>
            <w:noWrap w:val="0"/>
            <w:vAlign w:val="center"/>
          </w:tcPr>
          <w:p>
            <w:pPr>
              <w:rPr>
                <w:rFonts w:hint="eastAsia" w:ascii="宋体" w:hAnsi="宋体" w:cs="宋体"/>
                <w:bCs/>
                <w:color w:val="auto"/>
                <w:szCs w:val="21"/>
                <w:lang w:val="en-US" w:eastAsia="zh-CN"/>
              </w:rPr>
            </w:pPr>
            <w:r>
              <w:rPr>
                <w:rFonts w:hint="eastAsia" w:ascii="宋体" w:hAnsi="宋体" w:cs="宋体"/>
                <w:bCs/>
                <w:color w:val="auto"/>
                <w:szCs w:val="21"/>
                <w:lang w:val="en-US" w:eastAsia="zh-CN"/>
              </w:rPr>
              <w:t>四轴飞行器、最大上升速度：1m/s（平稳挡），6m/s（普通挡），8m/s（运动挡）；最大下降速度：1m/s（平稳挡），6m/s（普通挡，运动挡）；飞行速度：5m/s（平稳挡），15m/s（普通挡），21m/s（运动挡）；飞行高度：6000米；飞行时间：46分钟（无风环境）；云台：3轴机械云台；镜头：哈苏相机，视角：84°，等效焦距：24mm，光圈：f/2.8-11</w:t>
            </w:r>
          </w:p>
          <w:p>
            <w:pPr>
              <w:rPr>
                <w:rFonts w:hint="default" w:ascii="宋体" w:hAnsi="宋体" w:cs="宋体"/>
                <w:bCs/>
                <w:color w:val="auto"/>
                <w:szCs w:val="21"/>
                <w:lang w:val="en-US" w:eastAsia="zh-CN"/>
              </w:rPr>
            </w:pPr>
            <w:r>
              <w:rPr>
                <w:rFonts w:hint="eastAsia" w:ascii="宋体" w:hAnsi="宋体" w:cs="宋体"/>
                <w:bCs/>
                <w:color w:val="auto"/>
                <w:szCs w:val="21"/>
                <w:lang w:val="en-US" w:eastAsia="zh-CN"/>
              </w:rPr>
              <w:t>对焦点：1m至无穷远（带自动对焦），长焦相机：视角：15°，等效焦距：162mm，光圈：f/4.4，对焦点：3m至无穷远；传感器：哈苏相机：4/3CMOS影像传感器；长焦相机：1/2英寸CMOS影像传感器；像素：2000万；</w:t>
            </w:r>
          </w:p>
          <w:p>
            <w:pPr>
              <w:rPr>
                <w:rFonts w:hint="eastAsia" w:cs="Times New Roman"/>
                <w:b w:val="0"/>
                <w:bCs w:val="0"/>
                <w:color w:val="auto"/>
                <w:kern w:val="2"/>
                <w:sz w:val="20"/>
                <w:szCs w:val="20"/>
                <w:lang w:val="en-US" w:eastAsia="zh-CN" w:bidi="ar-SA"/>
              </w:rPr>
            </w:pPr>
            <w:r>
              <w:rPr>
                <w:rFonts w:hint="eastAsia" w:ascii="宋体" w:hAnsi="宋体" w:cs="宋体"/>
                <w:bCs/>
                <w:color w:val="auto"/>
                <w:szCs w:val="21"/>
                <w:lang w:val="en-US" w:eastAsia="zh-CN"/>
              </w:rPr>
              <w:t>套装</w:t>
            </w:r>
            <w:r>
              <w:rPr>
                <w:rFonts w:hint="eastAsia" w:cs="Times New Roman"/>
                <w:b w:val="0"/>
                <w:bCs w:val="0"/>
                <w:color w:val="auto"/>
                <w:kern w:val="2"/>
                <w:sz w:val="20"/>
                <w:szCs w:val="20"/>
                <w:lang w:val="en-US" w:eastAsia="zh-CN" w:bidi="ar-SA"/>
              </w:rPr>
              <w:t>清单：</w:t>
            </w:r>
          </w:p>
          <w:p>
            <w:pPr>
              <w:rPr>
                <w:rFonts w:hint="eastAsia" w:cs="Times New Roman"/>
                <w:b w:val="0"/>
                <w:bCs w:val="0"/>
                <w:color w:val="auto"/>
                <w:kern w:val="2"/>
                <w:sz w:val="20"/>
                <w:szCs w:val="20"/>
                <w:lang w:val="en-US" w:eastAsia="zh-CN" w:bidi="ar-SA"/>
              </w:rPr>
            </w:pPr>
            <w:r>
              <w:rPr>
                <w:rFonts w:hint="eastAsia" w:cs="Times New Roman"/>
                <w:b w:val="0"/>
                <w:bCs w:val="0"/>
                <w:color w:val="auto"/>
                <w:kern w:val="2"/>
                <w:sz w:val="20"/>
                <w:szCs w:val="20"/>
                <w:lang w:val="en-US" w:eastAsia="zh-CN" w:bidi="ar-SA"/>
              </w:rPr>
              <w:t>飞行器×1、 遥控器×1、智能飞行电池×3、电池充电器×1、AC 电源线×1、降噪螺旋桨（对）×6、云台保护罩×1、数据线-USB 3.0 Type-C×1、 遥控器转接线（USB Type-C 接头）×1、 遥控器转接线（Lightning 接头）×1、 遥控器转接线（标准 Micro-USB 接头）×1、备用  遥控器摇杆（对）×1、ND 镜套装（ND4/8/16/32）×1、电池管家×1、电池-充电宝转换器×1、单肩包×1、随心换2年版实体卡×1；DJI Mavic 3 x1、遥控器摇杆 x1。</w:t>
            </w:r>
          </w:p>
          <w:p>
            <w:pPr>
              <w:rPr>
                <w:rFonts w:hint="default" w:ascii="Times New Roman" w:hAnsi="Times New Roman" w:eastAsia="宋体" w:cs="Times New Roman"/>
                <w:b w:val="0"/>
                <w:bCs w:val="0"/>
                <w:color w:val="auto"/>
                <w:kern w:val="2"/>
                <w:sz w:val="20"/>
                <w:szCs w:val="20"/>
                <w:lang w:val="en-US" w:eastAsia="zh-CN" w:bidi="ar-SA"/>
              </w:rPr>
            </w:pPr>
          </w:p>
        </w:tc>
        <w:tc>
          <w:tcPr>
            <w:tcW w:w="1530" w:type="dxa"/>
            <w:noWrap/>
            <w:vAlign w:val="center"/>
          </w:tcPr>
          <w:p>
            <w:pPr>
              <w:widowControl/>
              <w:jc w:val="left"/>
              <w:textAlignment w:val="center"/>
              <w:rPr>
                <w:rStyle w:val="24"/>
                <w:rFonts w:hint="default" w:ascii="宋体" w:hAnsi="宋体" w:eastAsia="宋体" w:cs="宋体"/>
                <w:color w:val="auto"/>
                <w:sz w:val="21"/>
                <w:szCs w:val="21"/>
                <w:lang w:bidi="ar"/>
              </w:rPr>
            </w:pPr>
          </w:p>
        </w:tc>
      </w:tr>
    </w:tbl>
    <w:p>
      <w:pPr>
        <w:widowControl/>
        <w:jc w:val="left"/>
        <w:textAlignment w:val="center"/>
        <w:rPr>
          <w:rStyle w:val="24"/>
          <w:rFonts w:ascii="宋体" w:hAnsi="宋体" w:eastAsia="宋体" w:cs="宋体"/>
          <w:sz w:val="21"/>
          <w:szCs w:val="21"/>
          <w:lang w:bidi="ar"/>
        </w:rPr>
      </w:pPr>
    </w:p>
    <w:sectPr>
      <w:pgSz w:w="16838" w:h="11906" w:orient="landscape"/>
      <w:pgMar w:top="1588" w:right="1134" w:bottom="1588"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40</w:t>
                          </w:r>
                          <w:r>
                            <w:rPr>
                              <w:rFonts w:hint="eastAsia"/>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Q+V+SdAAAAADAQAADwAAAAAAAAABACAAAAAiAAAAZHJzL2Rvd25y&#10;ZXYueG1sUEsBAhQAFAAAAAgAh07iQEG5GSvNAQAAlwMAAA4AAAAAAAAAAQAgAAAAHwEAAGRycy9l&#10;Mm9Eb2MueG1sUEsFBgAAAAAGAAYAWQEAAF4FAAAAAA==&#10;">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40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zk4ZWRkZmMyOTU3MTllNTRmYjI2NWMyYzNkODkifQ=="/>
  </w:docVars>
  <w:rsids>
    <w:rsidRoot w:val="00C528EB"/>
    <w:rsid w:val="00013740"/>
    <w:rsid w:val="0002756A"/>
    <w:rsid w:val="00033858"/>
    <w:rsid w:val="00083601"/>
    <w:rsid w:val="00091B73"/>
    <w:rsid w:val="000B73C1"/>
    <w:rsid w:val="00100E43"/>
    <w:rsid w:val="00104575"/>
    <w:rsid w:val="00130C5B"/>
    <w:rsid w:val="00133915"/>
    <w:rsid w:val="00141E33"/>
    <w:rsid w:val="001519E5"/>
    <w:rsid w:val="00166D87"/>
    <w:rsid w:val="0017532B"/>
    <w:rsid w:val="001A0F16"/>
    <w:rsid w:val="001A4104"/>
    <w:rsid w:val="001B10D4"/>
    <w:rsid w:val="001B6519"/>
    <w:rsid w:val="001D6561"/>
    <w:rsid w:val="001E3D9C"/>
    <w:rsid w:val="002103BF"/>
    <w:rsid w:val="00214AE0"/>
    <w:rsid w:val="00235E48"/>
    <w:rsid w:val="00253FCC"/>
    <w:rsid w:val="00272989"/>
    <w:rsid w:val="002A281B"/>
    <w:rsid w:val="002C6548"/>
    <w:rsid w:val="002D0376"/>
    <w:rsid w:val="003151F5"/>
    <w:rsid w:val="00326767"/>
    <w:rsid w:val="0036562D"/>
    <w:rsid w:val="00377F87"/>
    <w:rsid w:val="003803BF"/>
    <w:rsid w:val="003A77C9"/>
    <w:rsid w:val="003E4DF2"/>
    <w:rsid w:val="003F2C39"/>
    <w:rsid w:val="00426E87"/>
    <w:rsid w:val="00431241"/>
    <w:rsid w:val="004568D1"/>
    <w:rsid w:val="0046004A"/>
    <w:rsid w:val="00474E8A"/>
    <w:rsid w:val="004A157C"/>
    <w:rsid w:val="004A60A4"/>
    <w:rsid w:val="004B713A"/>
    <w:rsid w:val="004D7DE6"/>
    <w:rsid w:val="004F728F"/>
    <w:rsid w:val="00535E6C"/>
    <w:rsid w:val="005459C8"/>
    <w:rsid w:val="00560D45"/>
    <w:rsid w:val="00567DA1"/>
    <w:rsid w:val="005721C8"/>
    <w:rsid w:val="00582BCF"/>
    <w:rsid w:val="005842EC"/>
    <w:rsid w:val="005D507C"/>
    <w:rsid w:val="005E21FF"/>
    <w:rsid w:val="00601E41"/>
    <w:rsid w:val="006059F3"/>
    <w:rsid w:val="0062494D"/>
    <w:rsid w:val="006370E0"/>
    <w:rsid w:val="0064407C"/>
    <w:rsid w:val="00653D39"/>
    <w:rsid w:val="00653FA1"/>
    <w:rsid w:val="00660059"/>
    <w:rsid w:val="0066756D"/>
    <w:rsid w:val="00677E81"/>
    <w:rsid w:val="006E137A"/>
    <w:rsid w:val="006F209A"/>
    <w:rsid w:val="007139B5"/>
    <w:rsid w:val="007302F7"/>
    <w:rsid w:val="00776832"/>
    <w:rsid w:val="00780B56"/>
    <w:rsid w:val="00786EFE"/>
    <w:rsid w:val="007D29FB"/>
    <w:rsid w:val="00855F02"/>
    <w:rsid w:val="00860775"/>
    <w:rsid w:val="00874E0B"/>
    <w:rsid w:val="008E2C60"/>
    <w:rsid w:val="008F4B50"/>
    <w:rsid w:val="00942E0F"/>
    <w:rsid w:val="009462E6"/>
    <w:rsid w:val="00953FD4"/>
    <w:rsid w:val="00992FF2"/>
    <w:rsid w:val="00A010CE"/>
    <w:rsid w:val="00A03F8B"/>
    <w:rsid w:val="00A17664"/>
    <w:rsid w:val="00A333DC"/>
    <w:rsid w:val="00A50B1A"/>
    <w:rsid w:val="00AC6598"/>
    <w:rsid w:val="00AF7854"/>
    <w:rsid w:val="00B00550"/>
    <w:rsid w:val="00B03BF0"/>
    <w:rsid w:val="00B25195"/>
    <w:rsid w:val="00B424F6"/>
    <w:rsid w:val="00B53FC0"/>
    <w:rsid w:val="00BB58BC"/>
    <w:rsid w:val="00BD67B2"/>
    <w:rsid w:val="00BE25E2"/>
    <w:rsid w:val="00BE3DB8"/>
    <w:rsid w:val="00C26542"/>
    <w:rsid w:val="00C27942"/>
    <w:rsid w:val="00C528EB"/>
    <w:rsid w:val="00C6026F"/>
    <w:rsid w:val="00C61730"/>
    <w:rsid w:val="00C914DB"/>
    <w:rsid w:val="00CB34F4"/>
    <w:rsid w:val="00CB3AC0"/>
    <w:rsid w:val="00CB5FAA"/>
    <w:rsid w:val="00CD1595"/>
    <w:rsid w:val="00CE2B99"/>
    <w:rsid w:val="00CF1C18"/>
    <w:rsid w:val="00CF6EB6"/>
    <w:rsid w:val="00D03939"/>
    <w:rsid w:val="00D26725"/>
    <w:rsid w:val="00D43D9D"/>
    <w:rsid w:val="00D956E4"/>
    <w:rsid w:val="00DA30B5"/>
    <w:rsid w:val="00DC43C4"/>
    <w:rsid w:val="00DF44EF"/>
    <w:rsid w:val="00E035F5"/>
    <w:rsid w:val="00E12599"/>
    <w:rsid w:val="00E3038F"/>
    <w:rsid w:val="00E34E8D"/>
    <w:rsid w:val="00E433F0"/>
    <w:rsid w:val="00E54890"/>
    <w:rsid w:val="00E54D27"/>
    <w:rsid w:val="00EA13A5"/>
    <w:rsid w:val="00EA2FA4"/>
    <w:rsid w:val="00EB6234"/>
    <w:rsid w:val="00ED7A31"/>
    <w:rsid w:val="00FC5FFA"/>
    <w:rsid w:val="00FC747A"/>
    <w:rsid w:val="00FE07F1"/>
    <w:rsid w:val="00FE4085"/>
    <w:rsid w:val="00FE4C26"/>
    <w:rsid w:val="027A2694"/>
    <w:rsid w:val="03F808BA"/>
    <w:rsid w:val="04AA528A"/>
    <w:rsid w:val="078317DA"/>
    <w:rsid w:val="078C6E8A"/>
    <w:rsid w:val="081F4CD5"/>
    <w:rsid w:val="08B32A1C"/>
    <w:rsid w:val="08F338DC"/>
    <w:rsid w:val="08FD13BA"/>
    <w:rsid w:val="09310EDA"/>
    <w:rsid w:val="0B760A28"/>
    <w:rsid w:val="0D4D766A"/>
    <w:rsid w:val="0E370E62"/>
    <w:rsid w:val="0EFA75DB"/>
    <w:rsid w:val="0F167F50"/>
    <w:rsid w:val="0F681A4F"/>
    <w:rsid w:val="10CD15EF"/>
    <w:rsid w:val="11BD70C1"/>
    <w:rsid w:val="11DA38E6"/>
    <w:rsid w:val="1245420B"/>
    <w:rsid w:val="12BB47B1"/>
    <w:rsid w:val="142D7D83"/>
    <w:rsid w:val="15BC65CF"/>
    <w:rsid w:val="16AB34DC"/>
    <w:rsid w:val="188B1051"/>
    <w:rsid w:val="18C61B1B"/>
    <w:rsid w:val="1DD27D2F"/>
    <w:rsid w:val="1E2F60F1"/>
    <w:rsid w:val="21673E00"/>
    <w:rsid w:val="23A70D03"/>
    <w:rsid w:val="23CC202C"/>
    <w:rsid w:val="269A14DB"/>
    <w:rsid w:val="27091E4F"/>
    <w:rsid w:val="286F04E7"/>
    <w:rsid w:val="2872719A"/>
    <w:rsid w:val="288F5E82"/>
    <w:rsid w:val="2A207A38"/>
    <w:rsid w:val="2B075844"/>
    <w:rsid w:val="2B733ADE"/>
    <w:rsid w:val="2BB60254"/>
    <w:rsid w:val="2C254A8A"/>
    <w:rsid w:val="2D267CFD"/>
    <w:rsid w:val="2F0346A0"/>
    <w:rsid w:val="2F3E4CE8"/>
    <w:rsid w:val="2FD011D7"/>
    <w:rsid w:val="2FDB5A9A"/>
    <w:rsid w:val="3079672F"/>
    <w:rsid w:val="31EB5013"/>
    <w:rsid w:val="321463D7"/>
    <w:rsid w:val="324F2E0B"/>
    <w:rsid w:val="336A578F"/>
    <w:rsid w:val="341851CF"/>
    <w:rsid w:val="37236385"/>
    <w:rsid w:val="379C3687"/>
    <w:rsid w:val="386A753B"/>
    <w:rsid w:val="38AC06CA"/>
    <w:rsid w:val="38D8349F"/>
    <w:rsid w:val="3A462C1F"/>
    <w:rsid w:val="3B6C69EC"/>
    <w:rsid w:val="3BAB6419"/>
    <w:rsid w:val="3D1D482D"/>
    <w:rsid w:val="3F864D5F"/>
    <w:rsid w:val="3F933286"/>
    <w:rsid w:val="3FA80771"/>
    <w:rsid w:val="3FF716A3"/>
    <w:rsid w:val="41526A99"/>
    <w:rsid w:val="419E6BDC"/>
    <w:rsid w:val="41D252AF"/>
    <w:rsid w:val="422F0373"/>
    <w:rsid w:val="43897CC8"/>
    <w:rsid w:val="446311AE"/>
    <w:rsid w:val="446B2714"/>
    <w:rsid w:val="454E1821"/>
    <w:rsid w:val="46083400"/>
    <w:rsid w:val="46265072"/>
    <w:rsid w:val="47C707F1"/>
    <w:rsid w:val="48077D6C"/>
    <w:rsid w:val="49B513E7"/>
    <w:rsid w:val="4B465D76"/>
    <w:rsid w:val="4E085805"/>
    <w:rsid w:val="4E680533"/>
    <w:rsid w:val="4F561F16"/>
    <w:rsid w:val="4F7E7F20"/>
    <w:rsid w:val="51302495"/>
    <w:rsid w:val="52B952B0"/>
    <w:rsid w:val="53884F73"/>
    <w:rsid w:val="5627319A"/>
    <w:rsid w:val="56B448E3"/>
    <w:rsid w:val="57EF4394"/>
    <w:rsid w:val="5AA77B13"/>
    <w:rsid w:val="5B362031"/>
    <w:rsid w:val="5CC240DB"/>
    <w:rsid w:val="5CC84D04"/>
    <w:rsid w:val="5F5A7DBC"/>
    <w:rsid w:val="668F66BC"/>
    <w:rsid w:val="6835116F"/>
    <w:rsid w:val="68FB220D"/>
    <w:rsid w:val="69B93CE6"/>
    <w:rsid w:val="6E561236"/>
    <w:rsid w:val="6E752897"/>
    <w:rsid w:val="7013056A"/>
    <w:rsid w:val="70E55342"/>
    <w:rsid w:val="71574078"/>
    <w:rsid w:val="71B629F2"/>
    <w:rsid w:val="733172E6"/>
    <w:rsid w:val="746D5A43"/>
    <w:rsid w:val="766B6F3C"/>
    <w:rsid w:val="769002F1"/>
    <w:rsid w:val="770052F5"/>
    <w:rsid w:val="773306CE"/>
    <w:rsid w:val="77B85B76"/>
    <w:rsid w:val="78FF2EC1"/>
    <w:rsid w:val="7A0167D6"/>
    <w:rsid w:val="7A184720"/>
    <w:rsid w:val="7AA93D35"/>
    <w:rsid w:val="7ABC69DC"/>
    <w:rsid w:val="7AEB61D8"/>
    <w:rsid w:val="7B37018C"/>
    <w:rsid w:val="7B7F281F"/>
    <w:rsid w:val="7C4C36A7"/>
    <w:rsid w:val="7C8D18DA"/>
    <w:rsid w:val="7CC116BC"/>
    <w:rsid w:val="7D0E49A6"/>
    <w:rsid w:val="7DE474CA"/>
    <w:rsid w:val="7DE70212"/>
    <w:rsid w:val="7E3773E7"/>
    <w:rsid w:val="7EE7332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6"/>
    <w:qFormat/>
    <w:uiPriority w:val="9"/>
    <w:pPr>
      <w:keepNext/>
      <w:keepLines/>
      <w:widowControl w:val="0"/>
      <w:spacing w:before="0" w:beforeAutospacing="0" w:after="0" w:afterAutospacing="0"/>
      <w:ind w:firstLine="200" w:firstLineChars="200"/>
      <w:jc w:val="both"/>
      <w:outlineLvl w:val="1"/>
    </w:pPr>
    <w:rPr>
      <w:rFonts w:ascii="等线 Light" w:hAnsi="等线 Light" w:eastAsia="仿宋" w:cs="Times New Roman"/>
      <w:b/>
      <w:bCs/>
      <w:kern w:val="2"/>
      <w:sz w:val="28"/>
      <w:szCs w:val="32"/>
    </w:rPr>
  </w:style>
  <w:style w:type="paragraph" w:styleId="3">
    <w:name w:val="heading 3"/>
    <w:basedOn w:val="1"/>
    <w:next w:val="1"/>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annotation text"/>
    <w:basedOn w:val="1"/>
    <w:link w:val="17"/>
    <w:qFormat/>
    <w:uiPriority w:val="0"/>
    <w:pPr>
      <w:jc w:val="left"/>
    </w:pPr>
    <w:rPr>
      <w:szCs w:val="24"/>
    </w:rPr>
  </w:style>
  <w:style w:type="paragraph" w:styleId="5">
    <w:name w:val="Plain Text"/>
    <w:basedOn w:val="1"/>
    <w:unhideWhenUsed/>
    <w:qFormat/>
    <w:uiPriority w:val="99"/>
    <w:rPr>
      <w:rFonts w:ascii="宋体" w:hAnsi="Courier New"/>
    </w:rPr>
  </w:style>
  <w:style w:type="paragraph" w:styleId="6">
    <w:name w:val="Balloon Text"/>
    <w:basedOn w:val="1"/>
    <w:link w:val="18"/>
    <w:qFormat/>
    <w:uiPriority w:val="0"/>
    <w:rPr>
      <w:sz w:val="18"/>
      <w:szCs w:val="18"/>
    </w:r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0"/>
    <w:pPr>
      <w:spacing w:before="100" w:beforeAutospacing="1" w:after="100" w:afterAutospacing="1"/>
      <w:jc w:val="left"/>
    </w:pPr>
    <w:rPr>
      <w:kern w:val="0"/>
      <w:sz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qFormat/>
    <w:uiPriority w:val="99"/>
    <w:rPr>
      <w:color w:val="800080"/>
      <w:u w:val="single"/>
    </w:rPr>
  </w:style>
  <w:style w:type="character" w:styleId="14">
    <w:name w:val="Emphasis"/>
    <w:qFormat/>
    <w:uiPriority w:val="20"/>
    <w:rPr>
      <w:i/>
    </w:rPr>
  </w:style>
  <w:style w:type="character" w:styleId="15">
    <w:name w:val="Hyperlink"/>
    <w:unhideWhenUsed/>
    <w:qFormat/>
    <w:uiPriority w:val="99"/>
    <w:rPr>
      <w:color w:val="0000FF"/>
      <w:u w:val="single"/>
    </w:rPr>
  </w:style>
  <w:style w:type="character" w:customStyle="1" w:styleId="16">
    <w:name w:val="标题 2 字符"/>
    <w:link w:val="2"/>
    <w:qFormat/>
    <w:uiPriority w:val="9"/>
    <w:rPr>
      <w:rFonts w:ascii="等线 Light" w:hAnsi="等线 Light" w:eastAsia="仿宋"/>
      <w:kern w:val="2"/>
      <w:sz w:val="28"/>
      <w:szCs w:val="32"/>
    </w:rPr>
  </w:style>
  <w:style w:type="character" w:customStyle="1" w:styleId="17">
    <w:name w:val="批注文字 字符1"/>
    <w:link w:val="4"/>
    <w:qFormat/>
    <w:uiPriority w:val="0"/>
    <w:rPr>
      <w:kern w:val="2"/>
      <w:sz w:val="21"/>
      <w:szCs w:val="24"/>
    </w:rPr>
  </w:style>
  <w:style w:type="character" w:customStyle="1" w:styleId="18">
    <w:name w:val="批注框文本 字符"/>
    <w:link w:val="6"/>
    <w:qFormat/>
    <w:uiPriority w:val="0"/>
    <w:rPr>
      <w:kern w:val="2"/>
      <w:sz w:val="18"/>
      <w:szCs w:val="18"/>
    </w:rPr>
  </w:style>
  <w:style w:type="character" w:customStyle="1" w:styleId="19">
    <w:name w:val="页脚 字符"/>
    <w:link w:val="7"/>
    <w:qFormat/>
    <w:uiPriority w:val="0"/>
    <w:rPr>
      <w:kern w:val="2"/>
      <w:sz w:val="18"/>
      <w:szCs w:val="18"/>
    </w:rPr>
  </w:style>
  <w:style w:type="character" w:customStyle="1" w:styleId="20">
    <w:name w:val="页眉 字符"/>
    <w:link w:val="8"/>
    <w:qFormat/>
    <w:uiPriority w:val="0"/>
    <w:rPr>
      <w:kern w:val="2"/>
      <w:sz w:val="18"/>
      <w:szCs w:val="18"/>
    </w:rPr>
  </w:style>
  <w:style w:type="paragraph" w:customStyle="1" w:styleId="21">
    <w:name w:val="正文-公1"/>
    <w:basedOn w:val="1"/>
    <w:qFormat/>
    <w:uiPriority w:val="4"/>
    <w:pPr>
      <w:ind w:firstLine="200" w:firstLineChars="200"/>
    </w:pPr>
  </w:style>
  <w:style w:type="paragraph" w:customStyle="1" w:styleId="22">
    <w:name w:val="一级标题"/>
    <w:next w:val="2"/>
    <w:qFormat/>
    <w:uiPriority w:val="0"/>
    <w:pPr>
      <w:ind w:firstLine="200" w:firstLineChars="200"/>
      <w:outlineLvl w:val="0"/>
    </w:pPr>
    <w:rPr>
      <w:rFonts w:ascii="仿宋" w:hAnsi="仿宋" w:eastAsia="仿宋" w:cs="Times New Roman"/>
      <w:b/>
      <w:bCs/>
      <w:kern w:val="2"/>
      <w:sz w:val="28"/>
      <w:szCs w:val="28"/>
      <w:lang w:val="en-US" w:eastAsia="zh-CN" w:bidi="ar-SA"/>
    </w:rPr>
  </w:style>
  <w:style w:type="character" w:customStyle="1" w:styleId="23">
    <w:name w:val="font51"/>
    <w:qFormat/>
    <w:uiPriority w:val="0"/>
    <w:rPr>
      <w:rFonts w:hint="eastAsia" w:ascii="宋体" w:hAnsi="宋体" w:eastAsia="宋体" w:cs="宋体"/>
      <w:b/>
      <w:color w:val="000000"/>
      <w:sz w:val="20"/>
      <w:szCs w:val="20"/>
      <w:u w:val="none"/>
    </w:rPr>
  </w:style>
  <w:style w:type="character" w:customStyle="1" w:styleId="24">
    <w:name w:val="font21"/>
    <w:qFormat/>
    <w:uiPriority w:val="0"/>
    <w:rPr>
      <w:rFonts w:hint="eastAsia" w:ascii="微软雅黑" w:hAnsi="微软雅黑" w:eastAsia="微软雅黑" w:cs="微软雅黑"/>
      <w:color w:val="000000"/>
      <w:sz w:val="16"/>
      <w:szCs w:val="16"/>
      <w:u w:val="none"/>
    </w:rPr>
  </w:style>
  <w:style w:type="character" w:customStyle="1" w:styleId="25">
    <w:name w:val="font01"/>
    <w:qFormat/>
    <w:uiPriority w:val="0"/>
    <w:rPr>
      <w:rFonts w:hint="default" w:ascii="Times New Roman" w:hAnsi="Times New Roman" w:cs="Times New Roman"/>
      <w:color w:val="000000"/>
      <w:sz w:val="16"/>
      <w:szCs w:val="16"/>
      <w:u w:val="none"/>
    </w:rPr>
  </w:style>
  <w:style w:type="paragraph" w:customStyle="1" w:styleId="2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7">
    <w:name w:val="批注文字 字符"/>
    <w:semiHidden/>
    <w:qFormat/>
    <w:uiPriority w:val="99"/>
    <w:rPr>
      <w:kern w:val="2"/>
      <w:sz w:val="21"/>
      <w:szCs w:val="22"/>
    </w:rPr>
  </w:style>
  <w:style w:type="character" w:customStyle="1" w:styleId="28">
    <w:name w:val="font3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14</Pages>
  <Words>8904</Words>
  <Characters>10495</Characters>
  <Lines>134</Lines>
  <Paragraphs>37</Paragraphs>
  <TotalTime>2</TotalTime>
  <ScaleCrop>false</ScaleCrop>
  <LinksUpToDate>false</LinksUpToDate>
  <CharactersWithSpaces>10569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2019-10-23T04:42:00Z</dcterms:created>
  <dc:creator>Sky123.Org</dc:creator>
  <cp:lastModifiedBy>HanHan</cp:lastModifiedBy>
  <cp:lastPrinted>2019-10-25T01:01:00Z</cp:lastPrinted>
  <dcterms:modified xsi:type="dcterms:W3CDTF">2022-09-23T09:18:44Z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28AD97DEBD46428F9A7E973B0A5D35C3</vt:lpwstr>
  </property>
</Properties>
</file>